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415DDA2" w14:textId="0C13FC6E" w:rsidR="00113B17" w:rsidRDefault="00B51B93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96506191"/>
      <w:r>
        <w:rPr>
          <w:bCs/>
          <w:sz w:val="40"/>
          <w:szCs w:val="40"/>
        </w:rPr>
        <w:t>AAC/AT Coaching Models Explained</w:t>
      </w:r>
    </w:p>
    <w:p w14:paraId="75C7BD4F" w14:textId="6A4FA7BC" w:rsidR="00B51B93" w:rsidRPr="00595D5B" w:rsidRDefault="00B51B9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6, 2022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92F0BDE" w14:textId="77777777" w:rsidR="00B51B93" w:rsidRDefault="00B51B93" w:rsidP="00B51B93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AAC/AT Coaching Models Explained</w:t>
      </w:r>
    </w:p>
    <w:p w14:paraId="03985D94" w14:textId="5CE71325" w:rsidR="00A62EAF" w:rsidRPr="00595D5B" w:rsidRDefault="00B51B93" w:rsidP="00B51B93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6,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22CE0AB6" w14:textId="206E6AFB" w:rsidR="00B51B93" w:rsidRPr="00B51B93" w:rsidRDefault="00A62EAF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A62EAF">
        <w:rPr>
          <w:rFonts w:asciiTheme="minorHAnsi" w:hAnsiTheme="minorHAnsi" w:cstheme="minorHAnsi"/>
          <w:sz w:val="28"/>
          <w:szCs w:val="28"/>
        </w:rPr>
        <w:t> </w:t>
      </w:r>
      <w:r w:rsidR="00B51B93" w:rsidRPr="00B51B93">
        <w:rPr>
          <w:rFonts w:asciiTheme="minorHAnsi" w:hAnsiTheme="minorHAnsi" w:cstheme="minorHAnsi"/>
          <w:sz w:val="28"/>
          <w:szCs w:val="28"/>
        </w:rPr>
        <w:t>Which of the following is NOT a characteristic of a good coach?</w:t>
      </w:r>
      <w:r w:rsidR="00B51B93" w:rsidRPr="00B51B93">
        <w:rPr>
          <w:rFonts w:asciiTheme="minorHAnsi" w:hAnsiTheme="minorHAnsi" w:cstheme="minorHAnsi"/>
          <w:sz w:val="28"/>
          <w:szCs w:val="28"/>
        </w:rPr>
        <w:br/>
      </w:r>
      <w:r w:rsidR="00B51B93" w:rsidRPr="00B51B93">
        <w:rPr>
          <w:rFonts w:asciiTheme="minorHAnsi" w:hAnsiTheme="minorHAnsi" w:cstheme="minorHAnsi"/>
          <w:sz w:val="28"/>
          <w:szCs w:val="28"/>
        </w:rPr>
        <w:br/>
        <w:t>A. Curiosity</w:t>
      </w:r>
      <w:r w:rsidR="00B51B93" w:rsidRPr="00B51B93">
        <w:rPr>
          <w:rFonts w:asciiTheme="minorHAnsi" w:hAnsiTheme="minorHAnsi" w:cstheme="minorHAnsi"/>
          <w:sz w:val="28"/>
          <w:szCs w:val="28"/>
        </w:rPr>
        <w:br/>
        <w:t>B. Judgmental</w:t>
      </w:r>
      <w:r w:rsidR="00B51B93" w:rsidRPr="00B51B93">
        <w:rPr>
          <w:rFonts w:asciiTheme="minorHAnsi" w:hAnsiTheme="minorHAnsi" w:cstheme="minorHAnsi"/>
          <w:sz w:val="28"/>
          <w:szCs w:val="28"/>
        </w:rPr>
        <w:br/>
        <w:t>C. Celebrates success</w:t>
      </w:r>
      <w:r w:rsidR="00B51B93" w:rsidRPr="00B51B93">
        <w:rPr>
          <w:rFonts w:asciiTheme="minorHAnsi" w:hAnsiTheme="minorHAnsi" w:cstheme="minorHAnsi"/>
          <w:sz w:val="28"/>
          <w:szCs w:val="28"/>
        </w:rPr>
        <w:br/>
        <w:t>D. Authentic</w:t>
      </w:r>
    </w:p>
    <w:p w14:paraId="557DAAE1" w14:textId="470AEAB6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51114D82" w14:textId="59DCDC54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B51B93">
        <w:rPr>
          <w:rFonts w:asciiTheme="minorHAnsi" w:hAnsiTheme="minorHAnsi" w:cstheme="minorHAnsi"/>
          <w:sz w:val="28"/>
          <w:szCs w:val="28"/>
        </w:rPr>
        <w:t> Which of the following models of coaching has been shown to have the greatest positive impact on student/client outcomes?</w:t>
      </w:r>
      <w:r w:rsidRPr="00B51B93">
        <w:rPr>
          <w:rFonts w:asciiTheme="minorHAnsi" w:hAnsiTheme="minorHAnsi" w:cstheme="minorHAnsi"/>
          <w:sz w:val="28"/>
          <w:szCs w:val="28"/>
        </w:rPr>
        <w:br/>
      </w:r>
      <w:r w:rsidRPr="00B51B93">
        <w:rPr>
          <w:rFonts w:asciiTheme="minorHAnsi" w:hAnsiTheme="minorHAnsi" w:cstheme="minorHAnsi"/>
          <w:sz w:val="28"/>
          <w:szCs w:val="28"/>
        </w:rPr>
        <w:br/>
        <w:t>A. Relationship driven</w:t>
      </w:r>
      <w:r w:rsidRPr="00B51B93">
        <w:rPr>
          <w:rFonts w:asciiTheme="minorHAnsi" w:hAnsiTheme="minorHAnsi" w:cstheme="minorHAnsi"/>
          <w:sz w:val="28"/>
          <w:szCs w:val="28"/>
        </w:rPr>
        <w:br/>
        <w:t>B. Stakeholder-centered</w:t>
      </w:r>
      <w:r w:rsidRPr="00B51B93">
        <w:rPr>
          <w:rFonts w:asciiTheme="minorHAnsi" w:hAnsiTheme="minorHAnsi" w:cstheme="minorHAnsi"/>
          <w:sz w:val="28"/>
          <w:szCs w:val="28"/>
        </w:rPr>
        <w:br/>
        <w:t>C. Client-centered</w:t>
      </w:r>
      <w:r w:rsidRPr="00B51B93">
        <w:rPr>
          <w:rFonts w:asciiTheme="minorHAnsi" w:hAnsiTheme="minorHAnsi" w:cstheme="minorHAnsi"/>
          <w:sz w:val="28"/>
          <w:szCs w:val="28"/>
        </w:rPr>
        <w:br/>
        <w:t>D. They all have equal outcomes</w:t>
      </w:r>
    </w:p>
    <w:p w14:paraId="1FD750EA" w14:textId="08FD70BD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2247EEEF" w14:textId="331D063B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B51B93">
        <w:rPr>
          <w:rFonts w:asciiTheme="minorHAnsi" w:hAnsiTheme="minorHAnsi" w:cstheme="minorHAnsi"/>
          <w:sz w:val="28"/>
          <w:szCs w:val="28"/>
        </w:rPr>
        <w:t> Which of the following is a characteristic of relationship-driven coaching?</w:t>
      </w:r>
      <w:r w:rsidRPr="00B51B93">
        <w:rPr>
          <w:rFonts w:asciiTheme="minorHAnsi" w:hAnsiTheme="minorHAnsi" w:cstheme="minorHAnsi"/>
          <w:sz w:val="28"/>
          <w:szCs w:val="28"/>
        </w:rPr>
        <w:br/>
      </w:r>
      <w:r w:rsidRPr="00B51B93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B51B93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B51B93">
        <w:rPr>
          <w:rFonts w:asciiTheme="minorHAnsi" w:hAnsiTheme="minorHAnsi" w:cstheme="minorHAnsi"/>
          <w:sz w:val="28"/>
          <w:szCs w:val="28"/>
        </w:rPr>
        <w:t>. The focus is on providing support in a way that doesn’t challenge or threaten the stakeholder</w:t>
      </w:r>
      <w:r w:rsidRPr="00B51B93">
        <w:rPr>
          <w:rFonts w:asciiTheme="minorHAnsi" w:hAnsiTheme="minorHAnsi" w:cstheme="minorHAnsi"/>
          <w:sz w:val="28"/>
          <w:szCs w:val="28"/>
        </w:rPr>
        <w:br/>
        <w:t>B. Data is used to hold the stakeholders accountable</w:t>
      </w:r>
      <w:r w:rsidRPr="00B51B93">
        <w:rPr>
          <w:rFonts w:asciiTheme="minorHAnsi" w:hAnsiTheme="minorHAnsi" w:cstheme="minorHAnsi"/>
          <w:sz w:val="28"/>
          <w:szCs w:val="28"/>
        </w:rPr>
        <w:br/>
        <w:t>C. Stakeholders drive the agenda</w:t>
      </w:r>
      <w:r w:rsidRPr="00B51B93">
        <w:rPr>
          <w:rFonts w:asciiTheme="minorHAnsi" w:hAnsiTheme="minorHAnsi" w:cstheme="minorHAnsi"/>
          <w:sz w:val="28"/>
          <w:szCs w:val="28"/>
        </w:rPr>
        <w:br/>
        <w:t>D. All of these are characteristics of relationship-driven coaching</w:t>
      </w:r>
    </w:p>
    <w:p w14:paraId="303A7759" w14:textId="77777777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4BB5F1A3" w14:textId="0E7D3857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B51B93">
        <w:rPr>
          <w:rFonts w:asciiTheme="minorHAnsi" w:hAnsiTheme="minorHAnsi" w:cstheme="minorHAnsi"/>
          <w:sz w:val="28"/>
          <w:szCs w:val="28"/>
        </w:rPr>
        <w:t> Which of the following is a characteristic of stakeholder-centered coaching?</w:t>
      </w:r>
      <w:r w:rsidRPr="00B51B93">
        <w:rPr>
          <w:rFonts w:asciiTheme="minorHAnsi" w:hAnsiTheme="minorHAnsi" w:cstheme="minorHAnsi"/>
          <w:sz w:val="28"/>
          <w:szCs w:val="28"/>
        </w:rPr>
        <w:br/>
      </w:r>
      <w:r w:rsidRPr="00B51B93">
        <w:rPr>
          <w:rFonts w:asciiTheme="minorHAnsi" w:hAnsiTheme="minorHAnsi" w:cstheme="minorHAnsi"/>
          <w:sz w:val="28"/>
          <w:szCs w:val="28"/>
        </w:rPr>
        <w:br/>
        <w:t>A. The focus is on providing support in a way that doesn’t challenge or threaten the stakeholder</w:t>
      </w:r>
      <w:r w:rsidRPr="00B51B93">
        <w:rPr>
          <w:rFonts w:asciiTheme="minorHAnsi" w:hAnsiTheme="minorHAnsi" w:cstheme="minorHAnsi"/>
          <w:sz w:val="28"/>
          <w:szCs w:val="28"/>
        </w:rPr>
        <w:br/>
        <w:t>B. Data is used to hold the stakeholders accountable</w:t>
      </w:r>
      <w:r w:rsidRPr="00B51B93">
        <w:rPr>
          <w:rFonts w:asciiTheme="minorHAnsi" w:hAnsiTheme="minorHAnsi" w:cstheme="minorHAnsi"/>
          <w:sz w:val="28"/>
          <w:szCs w:val="28"/>
        </w:rPr>
        <w:br/>
        <w:t>C. Stakeholders drive the agenda</w:t>
      </w:r>
      <w:r w:rsidRPr="00B51B93">
        <w:rPr>
          <w:rFonts w:asciiTheme="minorHAnsi" w:hAnsiTheme="minorHAnsi" w:cstheme="minorHAnsi"/>
          <w:sz w:val="28"/>
          <w:szCs w:val="28"/>
        </w:rPr>
        <w:br/>
        <w:t>D. All of these are characteristics of stakeholder-centered coaching</w:t>
      </w:r>
    </w:p>
    <w:p w14:paraId="74E7141B" w14:textId="5FFB39FB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43EC3ADC" w14:textId="5487D54B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Continued..</w:t>
      </w:r>
      <w:proofErr w:type="gramEnd"/>
    </w:p>
    <w:p w14:paraId="7A0E8EC9" w14:textId="1B88AE7B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659A6917" w14:textId="77777777" w:rsid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47B371F0" w14:textId="77777777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14BFA531" w14:textId="12B85167" w:rsidR="00B51B93" w:rsidRPr="00B51B93" w:rsidRDefault="00B51B93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B51B93">
        <w:rPr>
          <w:rFonts w:asciiTheme="minorHAnsi" w:hAnsiTheme="minorHAnsi" w:cstheme="minorHAnsi"/>
          <w:sz w:val="28"/>
          <w:szCs w:val="28"/>
        </w:rPr>
        <w:t> Which of the following is a characteristic of client-centered coaching?</w:t>
      </w:r>
      <w:r w:rsidRPr="00B51B93">
        <w:rPr>
          <w:rFonts w:asciiTheme="minorHAnsi" w:hAnsiTheme="minorHAnsi" w:cstheme="minorHAnsi"/>
          <w:sz w:val="28"/>
          <w:szCs w:val="28"/>
        </w:rPr>
        <w:br/>
      </w:r>
      <w:r w:rsidRPr="00B51B93">
        <w:rPr>
          <w:rFonts w:asciiTheme="minorHAnsi" w:hAnsiTheme="minorHAnsi" w:cstheme="minorHAnsi"/>
          <w:sz w:val="28"/>
          <w:szCs w:val="28"/>
        </w:rPr>
        <w:br/>
        <w:t>A. The focus is on providing support in a way that doesn’t challenge or threaten the stakeholder</w:t>
      </w:r>
      <w:r w:rsidRPr="00B51B93">
        <w:rPr>
          <w:rFonts w:asciiTheme="minorHAnsi" w:hAnsiTheme="minorHAnsi" w:cstheme="minorHAnsi"/>
          <w:sz w:val="28"/>
          <w:szCs w:val="28"/>
        </w:rPr>
        <w:br/>
        <w:t>B. Data is used to hold the stakeholders accountable</w:t>
      </w:r>
      <w:r w:rsidRPr="00B51B93">
        <w:rPr>
          <w:rFonts w:asciiTheme="minorHAnsi" w:hAnsiTheme="minorHAnsi" w:cstheme="minorHAnsi"/>
          <w:sz w:val="28"/>
          <w:szCs w:val="28"/>
        </w:rPr>
        <w:br/>
        <w:t>C. Stakeholders drive the agenda and are seen as valuable and skilled</w:t>
      </w:r>
      <w:r w:rsidRPr="00B51B93">
        <w:rPr>
          <w:rFonts w:asciiTheme="minorHAnsi" w:hAnsiTheme="minorHAnsi" w:cstheme="minorHAnsi"/>
          <w:sz w:val="28"/>
          <w:szCs w:val="28"/>
        </w:rPr>
        <w:br/>
        <w:t>D. None of these are characteristics of client-centered coaching</w:t>
      </w:r>
    </w:p>
    <w:p w14:paraId="3A9C8B96" w14:textId="1730FDC7" w:rsidR="00A62EAF" w:rsidRPr="00A62EAF" w:rsidRDefault="00A62EAF" w:rsidP="00B51B93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22A3D7D4" w14:textId="77777777" w:rsidR="00A62EAF" w:rsidRPr="00A62EAF" w:rsidRDefault="00A62EAF" w:rsidP="00A62EAF">
      <w:pPr>
        <w:pStyle w:val="Default"/>
        <w:ind w:right="90"/>
        <w:rPr>
          <w:rFonts w:asciiTheme="minorHAnsi" w:hAnsiTheme="minorHAnsi" w:cstheme="minorHAnsi" w:hint="eastAsia"/>
          <w:sz w:val="28"/>
          <w:szCs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3"/>
  </w:num>
  <w:num w:numId="12">
    <w:abstractNumId w:val="17"/>
  </w:num>
  <w:num w:numId="13">
    <w:abstractNumId w:val="32"/>
  </w:num>
  <w:num w:numId="14">
    <w:abstractNumId w:val="38"/>
  </w:num>
  <w:num w:numId="15">
    <w:abstractNumId w:val="44"/>
  </w:num>
  <w:num w:numId="16">
    <w:abstractNumId w:val="31"/>
  </w:num>
  <w:num w:numId="17">
    <w:abstractNumId w:val="29"/>
  </w:num>
  <w:num w:numId="18">
    <w:abstractNumId w:val="6"/>
  </w:num>
  <w:num w:numId="19">
    <w:abstractNumId w:val="37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8"/>
  </w:num>
  <w:num w:numId="30">
    <w:abstractNumId w:val="39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30"/>
  </w:num>
  <w:num w:numId="38">
    <w:abstractNumId w:val="26"/>
  </w:num>
  <w:num w:numId="39">
    <w:abstractNumId w:val="7"/>
  </w:num>
  <w:num w:numId="40">
    <w:abstractNumId w:val="11"/>
  </w:num>
  <w:num w:numId="41">
    <w:abstractNumId w:val="41"/>
  </w:num>
  <w:num w:numId="42">
    <w:abstractNumId w:val="9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2022-02-23T16:02:00Z</dcterms:created>
  <dcterms:modified xsi:type="dcterms:W3CDTF">2022-02-23T16:02:00Z</dcterms:modified>
</cp:coreProperties>
</file>