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3B97" w14:textId="77777777" w:rsidR="00761D51" w:rsidRPr="00816FD3" w:rsidRDefault="00761D51" w:rsidP="00761D51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Literacy Instruction for the Older Student</w:t>
      </w:r>
    </w:p>
    <w:p w14:paraId="3818D158" w14:textId="77777777" w:rsidR="00761D51" w:rsidRPr="00816FD3" w:rsidRDefault="00761D51" w:rsidP="00761D51">
      <w:pPr>
        <w:pStyle w:val="ListParagraph"/>
        <w:jc w:val="center"/>
        <w:rPr>
          <w:rFonts w:asciiTheme="majorHAnsi" w:hAnsiTheme="majorHAnsi"/>
        </w:rPr>
      </w:pPr>
      <w:r w:rsidRPr="00816FD3">
        <w:rPr>
          <w:rFonts w:asciiTheme="majorHAnsi" w:hAnsiTheme="majorHAnsi"/>
        </w:rPr>
        <w:t>CEU Learning Assessment</w:t>
      </w:r>
    </w:p>
    <w:p w14:paraId="2B23ED5E" w14:textId="77777777" w:rsidR="00761D51" w:rsidRDefault="00761D51" w:rsidP="00761D51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23</w:t>
      </w:r>
      <w:r w:rsidRPr="00816FD3">
        <w:rPr>
          <w:rFonts w:asciiTheme="majorHAnsi" w:hAnsiTheme="majorHAnsi"/>
        </w:rPr>
        <w:t>, 2022</w:t>
      </w:r>
    </w:p>
    <w:p w14:paraId="1C56052B" w14:textId="77777777" w:rsidR="00761D51" w:rsidRDefault="00761D51" w:rsidP="00761D51">
      <w:pPr>
        <w:pStyle w:val="ListParagraph"/>
        <w:jc w:val="center"/>
        <w:rPr>
          <w:rFonts w:asciiTheme="majorHAnsi" w:hAnsiTheme="majorHAnsi"/>
        </w:rPr>
      </w:pPr>
    </w:p>
    <w:p w14:paraId="2B110A2E" w14:textId="58E18A50" w:rsidR="00761D51" w:rsidRDefault="00545FCF" w:rsidP="00761D51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Pretest</w:t>
      </w:r>
    </w:p>
    <w:p w14:paraId="47C04C18" w14:textId="77777777" w:rsidR="00395903" w:rsidRDefault="00395903" w:rsidP="00761D51">
      <w:pPr>
        <w:pStyle w:val="ListParagraph"/>
        <w:jc w:val="center"/>
        <w:rPr>
          <w:rFonts w:asciiTheme="majorHAnsi" w:hAnsiTheme="majorHAnsi"/>
        </w:rPr>
      </w:pPr>
    </w:p>
    <w:p w14:paraId="37341634" w14:textId="77777777" w:rsidR="00395903" w:rsidRPr="00816FD3" w:rsidRDefault="00395903" w:rsidP="00395903">
      <w:pPr>
        <w:rPr>
          <w:rFonts w:asciiTheme="majorHAnsi" w:hAnsiTheme="majorHAnsi"/>
        </w:rPr>
      </w:pPr>
      <w:r w:rsidRPr="00816FD3">
        <w:rPr>
          <w:rFonts w:asciiTheme="majorHAnsi" w:hAnsiTheme="majorHAnsi"/>
        </w:rPr>
        <w:t>Name:   _______________________________________</w:t>
      </w:r>
      <w:r w:rsidRPr="00816FD3">
        <w:rPr>
          <w:rFonts w:asciiTheme="majorHAnsi" w:hAnsiTheme="majorHAnsi"/>
        </w:rPr>
        <w:tab/>
        <w:t>Date:  _________________</w:t>
      </w:r>
    </w:p>
    <w:p w14:paraId="6444886E" w14:textId="77777777" w:rsidR="00395903" w:rsidRPr="00816FD3" w:rsidRDefault="00395903" w:rsidP="00395903">
      <w:pPr>
        <w:rPr>
          <w:rFonts w:asciiTheme="majorHAnsi" w:hAnsiTheme="majorHAnsi"/>
        </w:rPr>
      </w:pPr>
    </w:p>
    <w:p w14:paraId="7DC75352" w14:textId="0B8F4B8F" w:rsidR="00897F95" w:rsidRPr="009F6A78" w:rsidRDefault="00897F95" w:rsidP="00897F95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 xml:space="preserve">Completion of this pretest is a requirement to receive CEUs for attending this seminar.  Please complete and submit to the AAC Institute prior to </w:t>
      </w:r>
      <w:r>
        <w:rPr>
          <w:rFonts w:asciiTheme="majorHAnsi" w:hAnsiTheme="majorHAnsi" w:cstheme="majorHAnsi"/>
        </w:rPr>
        <w:t>March 23, 2022.</w:t>
      </w:r>
    </w:p>
    <w:p w14:paraId="19D63114" w14:textId="77777777" w:rsidR="00395903" w:rsidRPr="00816FD3" w:rsidRDefault="00395903" w:rsidP="00395903">
      <w:pPr>
        <w:pStyle w:val="ListParagraph"/>
        <w:rPr>
          <w:rFonts w:asciiTheme="majorHAnsi" w:hAnsiTheme="majorHAnsi"/>
        </w:rPr>
      </w:pPr>
    </w:p>
    <w:p w14:paraId="49258A15" w14:textId="77777777" w:rsidR="00761D51" w:rsidRPr="00076245" w:rsidRDefault="00761D51" w:rsidP="00761D51">
      <w:pPr>
        <w:pStyle w:val="ListParagraph"/>
        <w:numPr>
          <w:ilvl w:val="0"/>
          <w:numId w:val="6"/>
        </w:numPr>
        <w:spacing w:before="120" w:after="120"/>
      </w:pPr>
      <w:r w:rsidRPr="00076245">
        <w:t xml:space="preserve">Which phase was listed as the first phase in </w:t>
      </w:r>
      <w:proofErr w:type="spellStart"/>
      <w:r w:rsidRPr="00076245">
        <w:t>Ehri’s</w:t>
      </w:r>
      <w:proofErr w:type="spellEnd"/>
      <w:r w:rsidRPr="00076245">
        <w:t xml:space="preserve"> (1995) Development Model of Reading?</w:t>
      </w:r>
    </w:p>
    <w:p w14:paraId="402F1BD9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Alphabetical phase</w:t>
      </w:r>
    </w:p>
    <w:p w14:paraId="6A4C33F6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Logographic phase</w:t>
      </w:r>
    </w:p>
    <w:p w14:paraId="0872664C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Orthographic phase</w:t>
      </w:r>
    </w:p>
    <w:p w14:paraId="27CB23BD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Transitional phase</w:t>
      </w:r>
    </w:p>
    <w:p w14:paraId="3726D0FE" w14:textId="77777777" w:rsidR="00761D51" w:rsidRPr="00076245" w:rsidRDefault="00761D51" w:rsidP="00761D51">
      <w:pPr>
        <w:pStyle w:val="ListParagraph"/>
        <w:spacing w:before="120" w:after="120"/>
        <w:ind w:left="1440"/>
      </w:pPr>
    </w:p>
    <w:p w14:paraId="672C771D" w14:textId="77777777" w:rsidR="00761D51" w:rsidRPr="00076245" w:rsidRDefault="00761D51" w:rsidP="00761D51">
      <w:pPr>
        <w:pStyle w:val="ListParagraph"/>
        <w:numPr>
          <w:ilvl w:val="0"/>
          <w:numId w:val="6"/>
        </w:numPr>
        <w:spacing w:before="120" w:after="120"/>
      </w:pPr>
      <w:r w:rsidRPr="00076245">
        <w:t>Which of the following is the correct statement?</w:t>
      </w:r>
    </w:p>
    <w:p w14:paraId="2FE28162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Approximately 13% of all words are phonetically regular, 50% follow phonic rules and patterns, and 50% are irregular and, therefore, more difficulty to learn.</w:t>
      </w:r>
    </w:p>
    <w:p w14:paraId="1F8A4B05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Approximately 50% of all words are phonetically regular, 13% follow phonic rules and patterns and 37% are irregular, and therefore, more difficulty to learn.</w:t>
      </w:r>
    </w:p>
    <w:p w14:paraId="176CBE0F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Approximately 20% of all words are phonetically regular, 65% follow phonic rules and patterns and 15% are irregular, and therefore, more difficulty to learn.</w:t>
      </w:r>
    </w:p>
    <w:p w14:paraId="41C4049D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Approximately 50% of all words are phonetically regular, 37% follow phonic rules and patterns and 13% are irregular, and therefore, more difficulty to learn.</w:t>
      </w:r>
    </w:p>
    <w:p w14:paraId="17F1D999" w14:textId="77777777" w:rsidR="00761D51" w:rsidRPr="00076245" w:rsidRDefault="00761D51" w:rsidP="00761D51">
      <w:pPr>
        <w:pStyle w:val="ListParagraph"/>
        <w:spacing w:before="120" w:after="120"/>
      </w:pPr>
    </w:p>
    <w:p w14:paraId="34357EE6" w14:textId="77777777" w:rsidR="00761D51" w:rsidRPr="00076245" w:rsidRDefault="00761D51" w:rsidP="00761D51">
      <w:pPr>
        <w:pStyle w:val="ListParagraph"/>
        <w:numPr>
          <w:ilvl w:val="0"/>
          <w:numId w:val="6"/>
        </w:numPr>
        <w:spacing w:before="120" w:after="120"/>
      </w:pPr>
      <w:r w:rsidRPr="00076245">
        <w:t>The most effective way to teach reading is through</w:t>
      </w:r>
    </w:p>
    <w:p w14:paraId="03521FDD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The synthetic approach</w:t>
      </w:r>
    </w:p>
    <w:p w14:paraId="009D20C1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 xml:space="preserve">The analytic approach </w:t>
      </w:r>
    </w:p>
    <w:p w14:paraId="26FE39D3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An eclectic approach</w:t>
      </w:r>
    </w:p>
    <w:p w14:paraId="01FD167D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The language experience approach</w:t>
      </w:r>
    </w:p>
    <w:p w14:paraId="65545AA4" w14:textId="77777777" w:rsidR="00761D51" w:rsidRPr="00076245" w:rsidRDefault="00761D51" w:rsidP="00761D51">
      <w:pPr>
        <w:pStyle w:val="ListParagraph"/>
        <w:spacing w:before="120" w:after="120"/>
      </w:pPr>
    </w:p>
    <w:p w14:paraId="702621A1" w14:textId="77777777" w:rsidR="00761D51" w:rsidRPr="00076245" w:rsidRDefault="00761D51" w:rsidP="00761D51">
      <w:pPr>
        <w:pStyle w:val="ListParagraph"/>
        <w:numPr>
          <w:ilvl w:val="0"/>
          <w:numId w:val="6"/>
        </w:numPr>
        <w:spacing w:before="120" w:after="120"/>
      </w:pPr>
      <w:r w:rsidRPr="00076245">
        <w:t>Formative assessment is conducted to:</w:t>
      </w:r>
    </w:p>
    <w:p w14:paraId="01E500B3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Promote learning</w:t>
      </w:r>
    </w:p>
    <w:p w14:paraId="49587306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Ensure accountability</w:t>
      </w:r>
    </w:p>
    <w:p w14:paraId="61417629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Rate rankings</w:t>
      </w:r>
    </w:p>
    <w:p w14:paraId="275EF097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Establish competencies</w:t>
      </w:r>
    </w:p>
    <w:p w14:paraId="0040A7B4" w14:textId="77777777" w:rsidR="00761D51" w:rsidRPr="00076245" w:rsidRDefault="00761D51" w:rsidP="00761D51">
      <w:pPr>
        <w:spacing w:before="120" w:after="120"/>
        <w:ind w:left="1080"/>
      </w:pPr>
    </w:p>
    <w:p w14:paraId="4B6E4582" w14:textId="77777777" w:rsidR="00761D51" w:rsidRPr="00076245" w:rsidRDefault="00761D51" w:rsidP="00761D51">
      <w:pPr>
        <w:pStyle w:val="ListParagraph"/>
        <w:numPr>
          <w:ilvl w:val="0"/>
          <w:numId w:val="6"/>
        </w:numPr>
        <w:spacing w:before="120" w:after="120"/>
      </w:pPr>
      <w:r w:rsidRPr="00076245">
        <w:t>What would be the first thing you would do when planning a literacy program for your client?</w:t>
      </w:r>
    </w:p>
    <w:p w14:paraId="606D7101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Do a summative assessment</w:t>
      </w:r>
    </w:p>
    <w:p w14:paraId="6195275A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Do a formative assessment</w:t>
      </w:r>
    </w:p>
    <w:p w14:paraId="3213886E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Start teaching right away and gather information as you proceed</w:t>
      </w:r>
    </w:p>
    <w:p w14:paraId="3265AA8B" w14:textId="77777777" w:rsidR="00761D51" w:rsidRPr="00076245" w:rsidRDefault="00761D51" w:rsidP="00761D51">
      <w:pPr>
        <w:pStyle w:val="ListParagraph"/>
        <w:numPr>
          <w:ilvl w:val="1"/>
          <w:numId w:val="6"/>
        </w:numPr>
        <w:spacing w:before="120" w:after="120"/>
      </w:pPr>
      <w:r w:rsidRPr="00076245">
        <w:t>Teach alphabetics</w:t>
      </w:r>
    </w:p>
    <w:p w14:paraId="6D199DEE" w14:textId="77777777" w:rsidR="00A86CB6" w:rsidRPr="00076245" w:rsidRDefault="00A86CB6"/>
    <w:sectPr w:rsidR="00A86CB6" w:rsidRPr="00076245" w:rsidSect="00076245">
      <w:pgSz w:w="12240" w:h="15840"/>
      <w:pgMar w:top="72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3AF"/>
    <w:multiLevelType w:val="hybridMultilevel"/>
    <w:tmpl w:val="0456D4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421"/>
    <w:multiLevelType w:val="hybridMultilevel"/>
    <w:tmpl w:val="01568C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78EE"/>
    <w:multiLevelType w:val="hybridMultilevel"/>
    <w:tmpl w:val="0B0AF34A"/>
    <w:lvl w:ilvl="0" w:tplc="1C09000F">
      <w:start w:val="1"/>
      <w:numFmt w:val="decimal"/>
      <w:lvlText w:val="%1."/>
      <w:lvlJc w:val="left"/>
      <w:pPr>
        <w:ind w:left="716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502A5"/>
    <w:multiLevelType w:val="hybridMultilevel"/>
    <w:tmpl w:val="5C9059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4C0C"/>
    <w:multiLevelType w:val="hybridMultilevel"/>
    <w:tmpl w:val="48EE3E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B788F"/>
    <w:multiLevelType w:val="hybridMultilevel"/>
    <w:tmpl w:val="F0E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51"/>
    <w:rsid w:val="00076245"/>
    <w:rsid w:val="001F754B"/>
    <w:rsid w:val="00395903"/>
    <w:rsid w:val="00545FCF"/>
    <w:rsid w:val="00761D51"/>
    <w:rsid w:val="00897F95"/>
    <w:rsid w:val="00A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993D7"/>
  <w14:defaultImageDpi w14:val="300"/>
  <w15:docId w15:val="{9D940813-711F-4A8C-A6A9-14B5E23D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51"/>
    <w:rPr>
      <w:rFonts w:ascii="Calibri" w:eastAsia="MS ??" w:hAnsi="Calibri" w:cs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Baker</dc:creator>
  <cp:keywords/>
  <dc:description/>
  <cp:lastModifiedBy>Shannon Carney</cp:lastModifiedBy>
  <cp:revision>2</cp:revision>
  <dcterms:created xsi:type="dcterms:W3CDTF">2022-02-14T15:48:00Z</dcterms:created>
  <dcterms:modified xsi:type="dcterms:W3CDTF">2022-02-14T15:48:00Z</dcterms:modified>
</cp:coreProperties>
</file>