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5B5EB927" w14:textId="79D60F4C" w:rsidR="00331043" w:rsidRDefault="00113B17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>
        <w:rPr>
          <w:bCs/>
          <w:sz w:val="40"/>
          <w:szCs w:val="40"/>
        </w:rPr>
        <w:t>Making Switch Activities Fun!</w:t>
      </w:r>
    </w:p>
    <w:p w14:paraId="2415DDA2" w14:textId="048D1089" w:rsidR="00113B17" w:rsidRPr="00595D5B" w:rsidRDefault="00113B17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February 21, 2022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9DCF003" w14:textId="77777777" w:rsidR="00113B17" w:rsidRPr="00113B17" w:rsidRDefault="00113B17" w:rsidP="00113B17">
      <w:pPr>
        <w:pStyle w:val="Title"/>
        <w:rPr>
          <w:bCs/>
          <w:sz w:val="40"/>
          <w:szCs w:val="40"/>
        </w:rPr>
      </w:pPr>
      <w:r w:rsidRPr="00113B17">
        <w:rPr>
          <w:bCs/>
          <w:sz w:val="40"/>
          <w:szCs w:val="40"/>
        </w:rPr>
        <w:lastRenderedPageBreak/>
        <w:t>Making Switch Activities Fun!</w:t>
      </w:r>
    </w:p>
    <w:p w14:paraId="5BF09F05" w14:textId="77777777" w:rsidR="00113B17" w:rsidRPr="00113B17" w:rsidRDefault="00113B17" w:rsidP="00113B17">
      <w:pPr>
        <w:pStyle w:val="Title"/>
        <w:rPr>
          <w:bCs/>
          <w:sz w:val="40"/>
          <w:szCs w:val="40"/>
        </w:rPr>
      </w:pPr>
      <w:r w:rsidRPr="00113B17">
        <w:rPr>
          <w:bCs/>
          <w:sz w:val="40"/>
          <w:szCs w:val="40"/>
        </w:rPr>
        <w:t>February 21, 2022</w:t>
      </w:r>
    </w:p>
    <w:p w14:paraId="1CE93FED" w14:textId="046C9693" w:rsidR="00124040" w:rsidRPr="00EF4F24" w:rsidRDefault="00A02785" w:rsidP="00B557B0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B93B26" w14:textId="467A1B46" w:rsidR="00113B17" w:rsidRPr="00113B17" w:rsidRDefault="00113B17" w:rsidP="00113B17">
      <w:pPr>
        <w:pStyle w:val="ListParagraph"/>
        <w:numPr>
          <w:ilvl w:val="0"/>
          <w:numId w:val="46"/>
        </w:numPr>
        <w:contextualSpacing/>
        <w:rPr>
          <w:rFonts w:asciiTheme="minorHAnsi" w:hAnsiTheme="minorHAnsi" w:cstheme="minorHAnsi"/>
          <w:sz w:val="28"/>
          <w:szCs w:val="28"/>
        </w:rPr>
      </w:pPr>
      <w:r w:rsidRPr="00113B17">
        <w:rPr>
          <w:rFonts w:asciiTheme="minorHAnsi" w:hAnsiTheme="minorHAnsi" w:cstheme="minorHAnsi"/>
          <w:color w:val="000000"/>
          <w:sz w:val="28"/>
          <w:szCs w:val="28"/>
        </w:rPr>
        <w:t>A voice output button can be used with a proximity switch to play an instrument in band.</w:t>
      </w:r>
    </w:p>
    <w:p w14:paraId="557535DA" w14:textId="77777777" w:rsidR="00113B17" w:rsidRPr="00113B17" w:rsidRDefault="00113B17" w:rsidP="00113B17">
      <w:pPr>
        <w:pStyle w:val="ListParagraph"/>
        <w:contextualSpacing/>
        <w:rPr>
          <w:rFonts w:asciiTheme="minorHAnsi" w:hAnsiTheme="minorHAnsi" w:cstheme="minorHAnsi"/>
          <w:sz w:val="28"/>
          <w:szCs w:val="28"/>
        </w:rPr>
      </w:pPr>
    </w:p>
    <w:p w14:paraId="551F0210" w14:textId="02168D46" w:rsidR="00113B17" w:rsidRPr="00113B17" w:rsidRDefault="00113B17" w:rsidP="00113B1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440"/>
        <w:contextualSpacing/>
        <w:rPr>
          <w:rFonts w:asciiTheme="minorHAnsi" w:eastAsia="Arial Unicode MS" w:hAnsiTheme="minorHAnsi" w:cstheme="minorHAnsi"/>
          <w:sz w:val="28"/>
          <w:szCs w:val="28"/>
          <w:bdr w:val="nil"/>
        </w:rPr>
      </w:pPr>
      <w:r>
        <w:rPr>
          <w:rFonts w:asciiTheme="minorHAnsi" w:eastAsia="Arial Unicode MS" w:hAnsiTheme="minorHAnsi" w:cstheme="minorHAnsi"/>
          <w:sz w:val="28"/>
          <w:szCs w:val="28"/>
          <w:bdr w:val="nil"/>
        </w:rPr>
        <w:t>_____________</w:t>
      </w:r>
      <w:r w:rsidRPr="00113B17">
        <w:rPr>
          <w:rFonts w:asciiTheme="minorHAnsi" w:eastAsia="Arial Unicode MS" w:hAnsiTheme="minorHAnsi" w:cstheme="minorHAnsi"/>
          <w:sz w:val="28"/>
          <w:szCs w:val="28"/>
          <w:bdr w:val="nil"/>
        </w:rPr>
        <w:t>TRUE</w:t>
      </w:r>
      <w:r>
        <w:rPr>
          <w:rFonts w:asciiTheme="minorHAnsi" w:eastAsia="Arial Unicode MS" w:hAnsiTheme="minorHAnsi" w:cstheme="minorHAnsi"/>
          <w:sz w:val="28"/>
          <w:szCs w:val="28"/>
          <w:bdr w:val="nil"/>
        </w:rPr>
        <w:tab/>
      </w:r>
      <w:r>
        <w:rPr>
          <w:rFonts w:asciiTheme="minorHAnsi" w:eastAsia="Arial Unicode MS" w:hAnsiTheme="minorHAnsi" w:cstheme="minorHAnsi"/>
          <w:sz w:val="28"/>
          <w:szCs w:val="28"/>
          <w:bdr w:val="nil"/>
        </w:rPr>
        <w:tab/>
        <w:t>____________FALSE</w:t>
      </w:r>
    </w:p>
    <w:p w14:paraId="219EF0D0" w14:textId="77777777" w:rsidR="00113B17" w:rsidRPr="00113B17" w:rsidRDefault="00113B17" w:rsidP="00113B17">
      <w:pPr>
        <w:spacing w:after="160" w:line="259" w:lineRule="auto"/>
        <w:ind w:left="1440"/>
        <w:contextualSpacing/>
        <w:rPr>
          <w:rFonts w:asciiTheme="minorHAnsi" w:eastAsia="Arial Unicode MS" w:hAnsiTheme="minorHAnsi" w:cstheme="minorHAnsi"/>
          <w:sz w:val="28"/>
          <w:szCs w:val="28"/>
          <w:bdr w:val="nil"/>
        </w:rPr>
      </w:pPr>
    </w:p>
    <w:p w14:paraId="69891C99" w14:textId="77777777" w:rsidR="00113B17" w:rsidRPr="00113B17" w:rsidRDefault="00113B17" w:rsidP="00113B17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Theme="minorHAnsi" w:hAnsiTheme="minorHAnsi" w:cstheme="minorHAnsi"/>
          <w:sz w:val="28"/>
          <w:szCs w:val="28"/>
        </w:rPr>
      </w:pPr>
      <w:proofErr w:type="spellStart"/>
      <w:r w:rsidRPr="00113B17">
        <w:rPr>
          <w:rFonts w:asciiTheme="minorHAnsi" w:hAnsiTheme="minorHAnsi" w:cstheme="minorHAnsi"/>
          <w:color w:val="000000"/>
          <w:sz w:val="28"/>
          <w:szCs w:val="28"/>
        </w:rPr>
        <w:t>GoTalkNow</w:t>
      </w:r>
      <w:proofErr w:type="spellEnd"/>
      <w:r w:rsidRPr="00113B17">
        <w:rPr>
          <w:rFonts w:asciiTheme="minorHAnsi" w:hAnsiTheme="minorHAnsi" w:cstheme="minorHAnsi"/>
          <w:color w:val="000000"/>
          <w:sz w:val="28"/>
          <w:szCs w:val="28"/>
        </w:rPr>
        <w:t xml:space="preserve"> Lite can be used to practice scanning when playing with a voice activated robot.</w:t>
      </w:r>
    </w:p>
    <w:p w14:paraId="4C1B0CE5" w14:textId="77777777" w:rsidR="00113B17" w:rsidRPr="00113B17" w:rsidRDefault="00113B17" w:rsidP="00113B17">
      <w:pPr>
        <w:spacing w:after="160" w:line="259" w:lineRule="auto"/>
        <w:ind w:left="720"/>
        <w:contextualSpacing/>
        <w:rPr>
          <w:rFonts w:asciiTheme="minorHAnsi" w:eastAsia="Arial Unicode MS" w:hAnsiTheme="minorHAnsi" w:cstheme="minorHAnsi"/>
          <w:sz w:val="28"/>
          <w:szCs w:val="28"/>
          <w:bdr w:val="nil"/>
        </w:rPr>
      </w:pPr>
    </w:p>
    <w:p w14:paraId="44CA9BEF" w14:textId="24DA9B53" w:rsidR="00113B17" w:rsidRPr="00113B17" w:rsidRDefault="00113B17" w:rsidP="00113B1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440"/>
        <w:contextualSpacing/>
        <w:rPr>
          <w:rFonts w:asciiTheme="minorHAnsi" w:eastAsia="Arial Unicode MS" w:hAnsiTheme="minorHAnsi" w:cstheme="minorHAnsi"/>
          <w:sz w:val="28"/>
          <w:szCs w:val="28"/>
          <w:bdr w:val="nil"/>
        </w:rPr>
      </w:pPr>
      <w:r>
        <w:rPr>
          <w:rFonts w:asciiTheme="minorHAnsi" w:eastAsia="Arial Unicode MS" w:hAnsiTheme="minorHAnsi" w:cstheme="minorHAnsi"/>
          <w:sz w:val="28"/>
          <w:szCs w:val="28"/>
          <w:bdr w:val="nil"/>
        </w:rPr>
        <w:t xml:space="preserve">_____________TRUE </w:t>
      </w:r>
      <w:r>
        <w:rPr>
          <w:rFonts w:asciiTheme="minorHAnsi" w:eastAsia="Arial Unicode MS" w:hAnsiTheme="minorHAnsi" w:cstheme="minorHAnsi"/>
          <w:sz w:val="28"/>
          <w:szCs w:val="28"/>
          <w:bdr w:val="nil"/>
        </w:rPr>
        <w:tab/>
      </w:r>
      <w:r>
        <w:rPr>
          <w:rFonts w:asciiTheme="minorHAnsi" w:eastAsia="Arial Unicode MS" w:hAnsiTheme="minorHAnsi" w:cstheme="minorHAnsi"/>
          <w:sz w:val="28"/>
          <w:szCs w:val="28"/>
          <w:bdr w:val="nil"/>
        </w:rPr>
        <w:tab/>
        <w:t>____________FALSE</w:t>
      </w:r>
    </w:p>
    <w:p w14:paraId="2BCD0B7F" w14:textId="77777777" w:rsidR="00113B17" w:rsidRPr="00113B17" w:rsidRDefault="00113B17" w:rsidP="00113B17">
      <w:pPr>
        <w:spacing w:after="160" w:line="259" w:lineRule="auto"/>
        <w:ind w:left="1440"/>
        <w:contextualSpacing/>
        <w:rPr>
          <w:rFonts w:asciiTheme="minorHAnsi" w:eastAsia="Arial Unicode MS" w:hAnsiTheme="minorHAnsi" w:cstheme="minorHAnsi"/>
          <w:sz w:val="28"/>
          <w:szCs w:val="28"/>
          <w:bdr w:val="nil"/>
        </w:rPr>
      </w:pPr>
    </w:p>
    <w:p w14:paraId="743EE1A6" w14:textId="7B93AC19" w:rsidR="00113B17" w:rsidRPr="00113B17" w:rsidRDefault="00113B17" w:rsidP="00113B17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Theme="minorHAnsi" w:hAnsiTheme="minorHAnsi" w:cstheme="minorHAnsi"/>
          <w:sz w:val="28"/>
          <w:szCs w:val="28"/>
        </w:rPr>
      </w:pPr>
      <w:r w:rsidRPr="00113B17">
        <w:rPr>
          <w:rFonts w:asciiTheme="minorHAnsi" w:hAnsiTheme="minorHAnsi" w:cstheme="minorHAnsi"/>
          <w:color w:val="000000"/>
          <w:sz w:val="28"/>
          <w:szCs w:val="28"/>
        </w:rPr>
        <w:t xml:space="preserve">The </w:t>
      </w:r>
      <w:proofErr w:type="spellStart"/>
      <w:r w:rsidRPr="00113B17">
        <w:rPr>
          <w:rFonts w:asciiTheme="minorHAnsi" w:hAnsiTheme="minorHAnsi" w:cstheme="minorHAnsi"/>
          <w:color w:val="000000"/>
          <w:sz w:val="28"/>
          <w:szCs w:val="28"/>
        </w:rPr>
        <w:t>PowerLink</w:t>
      </w:r>
      <w:proofErr w:type="spellEnd"/>
      <w:r w:rsidRPr="00113B17">
        <w:rPr>
          <w:rFonts w:asciiTheme="minorHAnsi" w:hAnsiTheme="minorHAnsi" w:cstheme="minorHAnsi"/>
          <w:color w:val="000000"/>
          <w:sz w:val="28"/>
          <w:szCs w:val="28"/>
        </w:rPr>
        <w:t xml:space="preserve"> 4 is not helpful in teaching switch access.</w:t>
      </w:r>
    </w:p>
    <w:p w14:paraId="6B3E37FC" w14:textId="77777777" w:rsidR="00113B17" w:rsidRPr="00113B17" w:rsidRDefault="00113B17" w:rsidP="00113B17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Theme="minorHAnsi" w:hAnsiTheme="minorHAnsi" w:cstheme="minorHAnsi"/>
          <w:sz w:val="28"/>
          <w:szCs w:val="28"/>
        </w:rPr>
      </w:pPr>
    </w:p>
    <w:p w14:paraId="244B7C41" w14:textId="02344D98" w:rsidR="00113B17" w:rsidRPr="00113B17" w:rsidRDefault="00113B17" w:rsidP="00113B17">
      <w:pPr>
        <w:spacing w:after="160" w:line="259" w:lineRule="auto"/>
        <w:ind w:left="1440"/>
        <w:contextualSpacing/>
        <w:rPr>
          <w:rFonts w:asciiTheme="minorHAnsi" w:eastAsia="Arial Unicode MS" w:hAnsiTheme="minorHAnsi" w:cstheme="minorHAnsi"/>
          <w:sz w:val="28"/>
          <w:szCs w:val="28"/>
          <w:bdr w:val="nil"/>
        </w:rPr>
      </w:pPr>
      <w:r>
        <w:rPr>
          <w:rFonts w:asciiTheme="minorHAnsi" w:eastAsia="Arial Unicode MS" w:hAnsiTheme="minorHAnsi" w:cstheme="minorHAnsi"/>
          <w:sz w:val="28"/>
          <w:szCs w:val="28"/>
          <w:bdr w:val="nil"/>
        </w:rPr>
        <w:t>_____________TRUE</w:t>
      </w:r>
      <w:r>
        <w:rPr>
          <w:rFonts w:asciiTheme="minorHAnsi" w:eastAsia="Arial Unicode MS" w:hAnsiTheme="minorHAnsi" w:cstheme="minorHAnsi"/>
          <w:sz w:val="28"/>
          <w:szCs w:val="28"/>
          <w:bdr w:val="nil"/>
        </w:rPr>
        <w:tab/>
      </w:r>
      <w:r>
        <w:rPr>
          <w:rFonts w:asciiTheme="minorHAnsi" w:eastAsia="Arial Unicode MS" w:hAnsiTheme="minorHAnsi" w:cstheme="minorHAnsi"/>
          <w:sz w:val="28"/>
          <w:szCs w:val="28"/>
          <w:bdr w:val="nil"/>
        </w:rPr>
        <w:tab/>
        <w:t>____________FALSE</w:t>
      </w:r>
      <w:r>
        <w:rPr>
          <w:rFonts w:asciiTheme="minorHAnsi" w:eastAsia="Arial Unicode MS" w:hAnsiTheme="minorHAnsi" w:cstheme="minorHAnsi"/>
          <w:sz w:val="28"/>
          <w:szCs w:val="28"/>
          <w:bdr w:val="nil"/>
        </w:rPr>
        <w:br/>
      </w:r>
    </w:p>
    <w:p w14:paraId="7EEAA22D" w14:textId="0C9FDBD8" w:rsidR="00113B17" w:rsidRPr="00113B17" w:rsidRDefault="00113B17" w:rsidP="00113B17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Theme="minorHAnsi" w:hAnsiTheme="minorHAnsi" w:cstheme="minorHAnsi"/>
          <w:sz w:val="28"/>
          <w:szCs w:val="28"/>
        </w:rPr>
      </w:pPr>
      <w:r w:rsidRPr="00113B17">
        <w:rPr>
          <w:rFonts w:asciiTheme="minorHAnsi" w:hAnsiTheme="minorHAnsi" w:cstheme="minorHAnsi"/>
          <w:color w:val="000000"/>
          <w:sz w:val="28"/>
          <w:szCs w:val="28"/>
        </w:rPr>
        <w:t xml:space="preserve">Linda Burkhardt's </w:t>
      </w:r>
      <w:proofErr w:type="gramStart"/>
      <w:r w:rsidRPr="00113B17">
        <w:rPr>
          <w:rFonts w:asciiTheme="minorHAnsi" w:hAnsiTheme="minorHAnsi" w:cstheme="minorHAnsi"/>
          <w:color w:val="000000"/>
          <w:sz w:val="28"/>
          <w:szCs w:val="28"/>
        </w:rPr>
        <w:t>Stepping Stones</w:t>
      </w:r>
      <w:proofErr w:type="gramEnd"/>
      <w:r w:rsidRPr="00113B17">
        <w:rPr>
          <w:rFonts w:asciiTheme="minorHAnsi" w:hAnsiTheme="minorHAnsi" w:cstheme="minorHAnsi"/>
          <w:color w:val="000000"/>
          <w:sz w:val="28"/>
          <w:szCs w:val="28"/>
        </w:rPr>
        <w:t xml:space="preserve"> for Switch Access is a helpful resource in teaching switch access skills.</w:t>
      </w:r>
    </w:p>
    <w:p w14:paraId="6BC1934E" w14:textId="1DDE85F7" w:rsidR="00113B17" w:rsidRDefault="00113B17" w:rsidP="00113B17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</w:p>
    <w:p w14:paraId="7CC613F7" w14:textId="3564F108" w:rsidR="00113B17" w:rsidRPr="00113B17" w:rsidRDefault="00113B17" w:rsidP="00113B17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_____________TRUE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>____________FALSE</w:t>
      </w:r>
    </w:p>
    <w:p w14:paraId="0A5C8D04" w14:textId="77777777" w:rsidR="00113B17" w:rsidRPr="00113B17" w:rsidRDefault="00113B17" w:rsidP="00113B17">
      <w:pPr>
        <w:spacing w:after="160" w:line="259" w:lineRule="auto"/>
        <w:ind w:left="720"/>
        <w:contextualSpacing/>
        <w:rPr>
          <w:rFonts w:asciiTheme="minorHAnsi" w:eastAsia="Arial Unicode MS" w:hAnsiTheme="minorHAnsi" w:cstheme="minorHAnsi"/>
          <w:sz w:val="28"/>
          <w:szCs w:val="28"/>
          <w:bdr w:val="nil"/>
        </w:rPr>
      </w:pPr>
    </w:p>
    <w:p w14:paraId="1102994B" w14:textId="77777777" w:rsidR="00113B17" w:rsidRPr="00113B17" w:rsidRDefault="00113B17" w:rsidP="00113B17">
      <w:pPr>
        <w:spacing w:after="160" w:line="259" w:lineRule="auto"/>
        <w:contextualSpacing/>
        <w:rPr>
          <w:rFonts w:asciiTheme="minorHAnsi" w:eastAsia="Arial Unicode MS" w:hAnsiTheme="minorHAnsi" w:cstheme="minorHAnsi"/>
          <w:sz w:val="28"/>
          <w:szCs w:val="28"/>
          <w:bdr w:val="nil"/>
        </w:rPr>
      </w:pPr>
    </w:p>
    <w:p w14:paraId="2BBF8905" w14:textId="77777777" w:rsidR="00113B17" w:rsidRPr="00113B17" w:rsidRDefault="00113B17" w:rsidP="00113B17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Theme="minorHAnsi" w:hAnsiTheme="minorHAnsi" w:cstheme="minorHAnsi"/>
          <w:sz w:val="28"/>
          <w:szCs w:val="28"/>
        </w:rPr>
      </w:pPr>
      <w:r w:rsidRPr="00113B17">
        <w:rPr>
          <w:rFonts w:asciiTheme="minorHAnsi" w:hAnsiTheme="minorHAnsi" w:cstheme="minorHAnsi"/>
          <w:color w:val="000000"/>
          <w:sz w:val="28"/>
          <w:szCs w:val="28"/>
        </w:rPr>
        <w:t>Students should always have the same 2-3 switch activities to do repeatedly to gain competence in refining and generalizing switch access skills.</w:t>
      </w:r>
    </w:p>
    <w:p w14:paraId="6DF85630" w14:textId="77777777" w:rsidR="00113B17" w:rsidRPr="00113B17" w:rsidRDefault="00113B17" w:rsidP="00113B17">
      <w:pPr>
        <w:spacing w:after="160" w:line="259" w:lineRule="auto"/>
        <w:ind w:left="720"/>
        <w:contextualSpacing/>
        <w:rPr>
          <w:rFonts w:asciiTheme="minorHAnsi" w:eastAsia="Arial Unicode MS" w:hAnsiTheme="minorHAnsi" w:cstheme="minorHAnsi"/>
          <w:sz w:val="28"/>
          <w:szCs w:val="28"/>
          <w:bdr w:val="nil"/>
        </w:rPr>
      </w:pPr>
    </w:p>
    <w:p w14:paraId="45FC2936" w14:textId="5429196A" w:rsidR="00113B17" w:rsidRPr="00113B17" w:rsidRDefault="00113B17" w:rsidP="00113B17">
      <w:pPr>
        <w:spacing w:after="160" w:line="259" w:lineRule="auto"/>
        <w:ind w:left="1440"/>
        <w:contextualSpacing/>
        <w:rPr>
          <w:rFonts w:asciiTheme="minorHAnsi" w:eastAsia="Arial Unicode MS" w:hAnsiTheme="minorHAnsi" w:cstheme="minorHAnsi"/>
          <w:sz w:val="28"/>
          <w:szCs w:val="28"/>
          <w:bdr w:val="nil"/>
        </w:rPr>
      </w:pPr>
      <w:r>
        <w:rPr>
          <w:rFonts w:asciiTheme="minorHAnsi" w:eastAsia="Arial Unicode MS" w:hAnsiTheme="minorHAnsi" w:cstheme="minorHAnsi"/>
          <w:sz w:val="28"/>
          <w:szCs w:val="28"/>
          <w:bdr w:val="nil"/>
        </w:rPr>
        <w:t>_____________TRUE</w:t>
      </w:r>
      <w:r>
        <w:rPr>
          <w:rFonts w:asciiTheme="minorHAnsi" w:eastAsia="Arial Unicode MS" w:hAnsiTheme="minorHAnsi" w:cstheme="minorHAnsi"/>
          <w:sz w:val="28"/>
          <w:szCs w:val="28"/>
          <w:bdr w:val="nil"/>
        </w:rPr>
        <w:tab/>
      </w:r>
      <w:r>
        <w:rPr>
          <w:rFonts w:asciiTheme="minorHAnsi" w:eastAsia="Arial Unicode MS" w:hAnsiTheme="minorHAnsi" w:cstheme="minorHAnsi"/>
          <w:sz w:val="28"/>
          <w:szCs w:val="28"/>
          <w:bdr w:val="nil"/>
        </w:rPr>
        <w:tab/>
        <w:t>____________FALSE</w:t>
      </w:r>
    </w:p>
    <w:p w14:paraId="18425C32" w14:textId="75C5CDE9" w:rsidR="00A13879" w:rsidRPr="00AE1C38" w:rsidRDefault="00A13879" w:rsidP="00113B17">
      <w:pPr>
        <w:shd w:val="clear" w:color="auto" w:fill="FFFFFF"/>
        <w:outlineLvl w:val="2"/>
        <w:rPr>
          <w:rFonts w:asciiTheme="minorHAnsi" w:hAnsiTheme="minorHAnsi"/>
          <w:sz w:val="28"/>
        </w:rPr>
      </w:pPr>
    </w:p>
    <w:p w14:paraId="49B02528" w14:textId="1BE0D320" w:rsidR="00124040" w:rsidRPr="002F1459" w:rsidRDefault="00124040" w:rsidP="00570F99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775262D"/>
    <w:multiLevelType w:val="multilevel"/>
    <w:tmpl w:val="7C3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30716"/>
    <w:multiLevelType w:val="hybridMultilevel"/>
    <w:tmpl w:val="48CE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F9E2A5F"/>
    <w:multiLevelType w:val="hybridMultilevel"/>
    <w:tmpl w:val="E00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4148FA"/>
    <w:multiLevelType w:val="hybridMultilevel"/>
    <w:tmpl w:val="2138D610"/>
    <w:lvl w:ilvl="0" w:tplc="C3B22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C1102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2A53D5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3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4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7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8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9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154560"/>
    <w:multiLevelType w:val="hybridMultilevel"/>
    <w:tmpl w:val="CDA0FC6E"/>
    <w:lvl w:ilvl="0" w:tplc="5BCE4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F2733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4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2"/>
  </w:num>
  <w:num w:numId="2">
    <w:abstractNumId w:val="12"/>
    <w:lvlOverride w:ilvl="0">
      <w:startOverride w:val="5"/>
    </w:lvlOverride>
  </w:num>
  <w:num w:numId="3">
    <w:abstractNumId w:val="0"/>
  </w:num>
  <w:num w:numId="4">
    <w:abstractNumId w:val="34"/>
  </w:num>
  <w:num w:numId="5">
    <w:abstractNumId w:val="4"/>
  </w:num>
  <w:num w:numId="6">
    <w:abstractNumId w:val="33"/>
  </w:num>
  <w:num w:numId="7">
    <w:abstractNumId w:val="16"/>
  </w:num>
  <w:num w:numId="8">
    <w:abstractNumId w:val="35"/>
  </w:num>
  <w:num w:numId="9">
    <w:abstractNumId w:val="36"/>
  </w:num>
  <w:num w:numId="10">
    <w:abstractNumId w:val="1"/>
  </w:num>
  <w:num w:numId="11">
    <w:abstractNumId w:val="43"/>
  </w:num>
  <w:num w:numId="12">
    <w:abstractNumId w:val="17"/>
  </w:num>
  <w:num w:numId="13">
    <w:abstractNumId w:val="32"/>
  </w:num>
  <w:num w:numId="14">
    <w:abstractNumId w:val="38"/>
  </w:num>
  <w:num w:numId="15">
    <w:abstractNumId w:val="44"/>
  </w:num>
  <w:num w:numId="16">
    <w:abstractNumId w:val="31"/>
  </w:num>
  <w:num w:numId="17">
    <w:abstractNumId w:val="29"/>
  </w:num>
  <w:num w:numId="18">
    <w:abstractNumId w:val="6"/>
  </w:num>
  <w:num w:numId="19">
    <w:abstractNumId w:val="37"/>
  </w:num>
  <w:num w:numId="20">
    <w:abstractNumId w:val="21"/>
  </w:num>
  <w:num w:numId="21">
    <w:abstractNumId w:val="10"/>
  </w:num>
  <w:num w:numId="22">
    <w:abstractNumId w:val="5"/>
  </w:num>
  <w:num w:numId="23">
    <w:abstractNumId w:val="13"/>
  </w:num>
  <w:num w:numId="24">
    <w:abstractNumId w:val="40"/>
  </w:num>
  <w:num w:numId="25">
    <w:abstractNumId w:val="20"/>
  </w:num>
  <w:num w:numId="26">
    <w:abstractNumId w:val="14"/>
  </w:num>
  <w:num w:numId="27">
    <w:abstractNumId w:val="3"/>
  </w:num>
  <w:num w:numId="28">
    <w:abstractNumId w:val="23"/>
  </w:num>
  <w:num w:numId="29">
    <w:abstractNumId w:val="28"/>
  </w:num>
  <w:num w:numId="30">
    <w:abstractNumId w:val="39"/>
  </w:num>
  <w:num w:numId="31">
    <w:abstractNumId w:val="18"/>
  </w:num>
  <w:num w:numId="32">
    <w:abstractNumId w:val="8"/>
  </w:num>
  <w:num w:numId="33">
    <w:abstractNumId w:val="2"/>
  </w:num>
  <w:num w:numId="34">
    <w:abstractNumId w:val="22"/>
  </w:num>
  <w:num w:numId="35">
    <w:abstractNumId w:val="25"/>
  </w:num>
  <w:num w:numId="36">
    <w:abstractNumId w:val="15"/>
  </w:num>
  <w:num w:numId="37">
    <w:abstractNumId w:val="30"/>
  </w:num>
  <w:num w:numId="38">
    <w:abstractNumId w:val="26"/>
  </w:num>
  <w:num w:numId="39">
    <w:abstractNumId w:val="7"/>
  </w:num>
  <w:num w:numId="40">
    <w:abstractNumId w:val="11"/>
  </w:num>
  <w:num w:numId="41">
    <w:abstractNumId w:val="41"/>
  </w:num>
  <w:num w:numId="42">
    <w:abstractNumId w:val="9"/>
  </w:num>
  <w:num w:numId="43">
    <w:abstractNumId w:val="19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0D1348"/>
    <w:rsid w:val="00110D6A"/>
    <w:rsid w:val="00113B17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31043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923B4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3879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E1C38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57B0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17CC3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CC3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2022-02-23T15:46:00Z</dcterms:created>
  <dcterms:modified xsi:type="dcterms:W3CDTF">2022-02-23T15:46:00Z</dcterms:modified>
</cp:coreProperties>
</file>