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1606948A" w14:textId="77777777" w:rsidR="006700B8" w:rsidRDefault="006700B8">
      <w:pPr>
        <w:jc w:val="center"/>
        <w:rPr>
          <w:b/>
          <w:sz w:val="32"/>
        </w:rPr>
      </w:pPr>
      <w:bookmarkStart w:id="0" w:name="_Hlk63772778"/>
      <w:r w:rsidRPr="006700B8">
        <w:rPr>
          <w:b/>
          <w:sz w:val="32"/>
        </w:rPr>
        <w:t xml:space="preserve">AAC: An Overview of Evaluations and Funding </w:t>
      </w:r>
    </w:p>
    <w:p w14:paraId="517ECF38" w14:textId="7A6FD83A" w:rsidR="00C271CF" w:rsidRDefault="002C47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</w:t>
      </w:r>
      <w:r w:rsidR="006700B8">
        <w:rPr>
          <w:b/>
          <w:bCs/>
          <w:sz w:val="32"/>
          <w:szCs w:val="32"/>
        </w:rPr>
        <w:t>ly 8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</w:t>
      </w:r>
      <w:proofErr w:type="gramStart"/>
      <w:r>
        <w:t>ability</w:t>
      </w:r>
      <w:proofErr w:type="gramEnd"/>
      <w:r>
        <w:t xml:space="preserve">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</w:t>
      </w:r>
      <w:proofErr w:type="gramStart"/>
      <w:r>
        <w:t>outcomes</w:t>
      </w:r>
      <w:proofErr w:type="gramEnd"/>
      <w:r>
        <w:t xml:space="preserve">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73002A47" w14:textId="77777777" w:rsidR="006700B8" w:rsidRDefault="006700B8" w:rsidP="006700B8">
      <w:pPr>
        <w:jc w:val="center"/>
        <w:rPr>
          <w:b/>
          <w:sz w:val="32"/>
        </w:rPr>
      </w:pPr>
      <w:r w:rsidRPr="006700B8">
        <w:rPr>
          <w:b/>
          <w:sz w:val="32"/>
        </w:rPr>
        <w:lastRenderedPageBreak/>
        <w:t xml:space="preserve">AAC: An Overview of Evaluations and Funding </w:t>
      </w:r>
    </w:p>
    <w:p w14:paraId="6862DE33" w14:textId="77777777" w:rsidR="006700B8" w:rsidRDefault="006700B8" w:rsidP="006700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8, 2021</w:t>
      </w: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12F1E41F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Which of the following are addressed during a comprehensive AAC evaluation?</w:t>
      </w:r>
    </w:p>
    <w:p w14:paraId="64C92FE2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Motor Skills</w:t>
      </w:r>
    </w:p>
    <w:p w14:paraId="153EDAE7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Hearing/vision</w:t>
      </w:r>
    </w:p>
    <w:p w14:paraId="276095AE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Cognition</w:t>
      </w:r>
    </w:p>
    <w:p w14:paraId="3F5AEBCF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proofErr w:type="gramStart"/>
      <w:r w:rsidRPr="006700B8">
        <w:rPr>
          <w:rFonts w:ascii="Cambria" w:hAnsi="Cambria"/>
        </w:rPr>
        <w:t>All of</w:t>
      </w:r>
      <w:proofErr w:type="gramEnd"/>
      <w:r w:rsidRPr="006700B8">
        <w:rPr>
          <w:rFonts w:ascii="Cambria" w:hAnsi="Cambria"/>
        </w:rPr>
        <w:t xml:space="preserve"> the above</w:t>
      </w:r>
    </w:p>
    <w:p w14:paraId="1E153580" w14:textId="77777777" w:rsidR="006700B8" w:rsidRPr="006700B8" w:rsidRDefault="006700B8" w:rsidP="006700B8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2EB2260D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Which of the following would you consider when featuring matching?</w:t>
      </w:r>
    </w:p>
    <w:p w14:paraId="036A7D32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The size of the screen and weight of device.</w:t>
      </w:r>
    </w:p>
    <w:p w14:paraId="27518AAF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The vocabulary set.</w:t>
      </w:r>
    </w:p>
    <w:p w14:paraId="7E4212CB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Access options.</w:t>
      </w:r>
    </w:p>
    <w:p w14:paraId="47D7F0EE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textAlignment w:val="auto"/>
        <w:rPr>
          <w:rFonts w:ascii="Cambria" w:hAnsi="Cambria"/>
        </w:rPr>
      </w:pPr>
      <w:proofErr w:type="gramStart"/>
      <w:r w:rsidRPr="006700B8">
        <w:rPr>
          <w:rFonts w:ascii="Cambria" w:hAnsi="Cambria"/>
        </w:rPr>
        <w:t>All of</w:t>
      </w:r>
      <w:proofErr w:type="gramEnd"/>
      <w:r w:rsidRPr="006700B8">
        <w:rPr>
          <w:rFonts w:ascii="Cambria" w:hAnsi="Cambria"/>
        </w:rPr>
        <w:t xml:space="preserve"> the above</w:t>
      </w:r>
    </w:p>
    <w:p w14:paraId="4242A59D" w14:textId="77777777" w:rsidR="006700B8" w:rsidRPr="006700B8" w:rsidRDefault="006700B8" w:rsidP="006700B8">
      <w:pPr>
        <w:suppressAutoHyphens w:val="0"/>
        <w:autoSpaceDN/>
        <w:ind w:left="1440"/>
        <w:textAlignment w:val="auto"/>
        <w:rPr>
          <w:rFonts w:ascii="Cambria" w:hAnsi="Cambria"/>
        </w:rPr>
      </w:pPr>
    </w:p>
    <w:p w14:paraId="11D858FF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Which of the following is required by insurance for funding?</w:t>
      </w:r>
    </w:p>
    <w:p w14:paraId="33DAE3C3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 video of the client using the device in all environments.</w:t>
      </w:r>
    </w:p>
    <w:p w14:paraId="6F60815C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An AAC evaluation and recommendation from a certified SLP.</w:t>
      </w:r>
    </w:p>
    <w:p w14:paraId="644F983C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A prescription from the client’s doctor.</w:t>
      </w:r>
    </w:p>
    <w:p w14:paraId="5C9032B3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proofErr w:type="gramStart"/>
      <w:r w:rsidRPr="006700B8">
        <w:rPr>
          <w:rFonts w:ascii="Cambria" w:hAnsi="Cambria"/>
        </w:rPr>
        <w:t>All of</w:t>
      </w:r>
      <w:proofErr w:type="gramEnd"/>
      <w:r w:rsidRPr="006700B8">
        <w:rPr>
          <w:rFonts w:ascii="Cambria" w:hAnsi="Cambria"/>
        </w:rPr>
        <w:t xml:space="preserve"> the above</w:t>
      </w:r>
    </w:p>
    <w:p w14:paraId="22F5F55D" w14:textId="77777777" w:rsidR="006700B8" w:rsidRPr="006700B8" w:rsidRDefault="006700B8" w:rsidP="006700B8">
      <w:pPr>
        <w:numPr>
          <w:ilvl w:val="1"/>
          <w:numId w:val="5"/>
        </w:numPr>
        <w:suppressAutoHyphens w:val="0"/>
        <w:autoSpaceDN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Both b and c</w:t>
      </w:r>
    </w:p>
    <w:p w14:paraId="50D2BFAF" w14:textId="77777777" w:rsidR="006700B8" w:rsidRPr="006700B8" w:rsidRDefault="006700B8" w:rsidP="006700B8">
      <w:pPr>
        <w:suppressAutoHyphens w:val="0"/>
        <w:autoSpaceDN/>
        <w:ind w:left="720"/>
        <w:textAlignment w:val="auto"/>
        <w:rPr>
          <w:rFonts w:ascii="Cambria" w:hAnsi="Cambria"/>
        </w:rPr>
      </w:pPr>
    </w:p>
    <w:p w14:paraId="401080AE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spacing w:line="252" w:lineRule="auto"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True or False:  Key guards are available on all the devices reviewed today.</w:t>
      </w:r>
    </w:p>
    <w:p w14:paraId="54256076" w14:textId="77777777" w:rsidR="006700B8" w:rsidRPr="006700B8" w:rsidRDefault="006700B8" w:rsidP="006700B8">
      <w:p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</w:p>
    <w:p w14:paraId="38F2731F" w14:textId="77777777" w:rsidR="006700B8" w:rsidRPr="006700B8" w:rsidRDefault="006700B8" w:rsidP="006700B8">
      <w:pPr>
        <w:numPr>
          <w:ilvl w:val="0"/>
          <w:numId w:val="5"/>
        </w:numPr>
        <w:suppressAutoHyphens w:val="0"/>
        <w:autoSpaceDN/>
        <w:spacing w:line="252" w:lineRule="auto"/>
        <w:contextualSpacing/>
        <w:textAlignment w:val="auto"/>
        <w:rPr>
          <w:rFonts w:ascii="Cambria" w:hAnsi="Cambria"/>
        </w:rPr>
      </w:pPr>
      <w:r w:rsidRPr="006700B8">
        <w:rPr>
          <w:rFonts w:ascii="Cambria" w:hAnsi="Cambria"/>
        </w:rPr>
        <w:t>True or False:  Speech generating devices are always fully covered by insurance.</w:t>
      </w:r>
    </w:p>
    <w:p w14:paraId="48374773" w14:textId="77777777" w:rsidR="006700B8" w:rsidRPr="006700B8" w:rsidRDefault="006700B8" w:rsidP="006700B8">
      <w:pPr>
        <w:suppressAutoHyphens w:val="0"/>
        <w:autoSpaceDN/>
        <w:spacing w:line="252" w:lineRule="auto"/>
        <w:textAlignment w:val="auto"/>
        <w:rPr>
          <w:rFonts w:ascii="Cambria" w:hAnsi="Cambria"/>
        </w:rPr>
        <w:sectPr w:rsidR="006700B8" w:rsidRPr="006700B8" w:rsidSect="006700B8">
          <w:type w:val="continuous"/>
          <w:pgSz w:w="12240" w:h="15840"/>
          <w:pgMar w:top="1440" w:right="0" w:bottom="1440" w:left="1440" w:header="720" w:footer="720" w:gutter="0"/>
          <w:cols w:space="720"/>
        </w:sectPr>
      </w:pPr>
    </w:p>
    <w:p w14:paraId="2463D1A3" w14:textId="43363DE9" w:rsidR="002A66D4" w:rsidRPr="006700B8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5059D8CE" w14:textId="77777777" w:rsidR="002A66D4" w:rsidRPr="002A66D4" w:rsidRDefault="002A66D4" w:rsidP="002A66D4">
      <w:pPr>
        <w:pStyle w:val="ListParagraph"/>
        <w:ind w:left="2880" w:right="1080"/>
        <w:rPr>
          <w:sz w:val="28"/>
          <w:szCs w:val="28"/>
        </w:rPr>
      </w:pP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5"/>
    </w:lvlOverride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E28FA"/>
    <w:rsid w:val="006700B8"/>
    <w:rsid w:val="006C1C4A"/>
    <w:rsid w:val="00745A9A"/>
    <w:rsid w:val="00782613"/>
    <w:rsid w:val="007C4127"/>
    <w:rsid w:val="00B717B9"/>
    <w:rsid w:val="00BF093E"/>
    <w:rsid w:val="00C271CF"/>
    <w:rsid w:val="00D75DAB"/>
    <w:rsid w:val="00EC4A32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2021-06-23T18:37:00Z</dcterms:created>
  <dcterms:modified xsi:type="dcterms:W3CDTF">2021-06-23T18:37:00Z</dcterms:modified>
</cp:coreProperties>
</file>