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5B39C27E" w14:textId="77777777" w:rsidR="00123F3A" w:rsidRDefault="00123F3A" w:rsidP="005E7B78">
      <w:pPr>
        <w:jc w:val="center"/>
        <w:rPr>
          <w:b/>
          <w:sz w:val="36"/>
          <w:szCs w:val="36"/>
        </w:rPr>
      </w:pPr>
      <w:bookmarkStart w:id="0" w:name="_Hlk506814004"/>
      <w:r w:rsidRPr="00123F3A">
        <w:rPr>
          <w:b/>
          <w:sz w:val="36"/>
          <w:szCs w:val="36"/>
        </w:rPr>
        <w:t>Accessible Telehealth Webinar</w:t>
      </w:r>
    </w:p>
    <w:p w14:paraId="63096808" w14:textId="4B1336B0" w:rsidR="003E6730" w:rsidRPr="003E6730" w:rsidRDefault="00407787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May 20</w:t>
      </w:r>
      <w:r w:rsidR="003E6730">
        <w:rPr>
          <w:b/>
          <w:sz w:val="40"/>
          <w:szCs w:val="40"/>
        </w:rPr>
        <w:t>, 2021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A486139" w14:textId="77777777" w:rsidR="00123F3A" w:rsidRDefault="00123F3A" w:rsidP="00123F3A">
      <w:pPr>
        <w:jc w:val="center"/>
        <w:rPr>
          <w:b/>
          <w:sz w:val="36"/>
          <w:szCs w:val="36"/>
        </w:rPr>
      </w:pPr>
      <w:r w:rsidRPr="00123F3A">
        <w:rPr>
          <w:b/>
          <w:sz w:val="36"/>
          <w:szCs w:val="36"/>
        </w:rPr>
        <w:lastRenderedPageBreak/>
        <w:t>Accessible Telehealth Webinar</w:t>
      </w:r>
    </w:p>
    <w:p w14:paraId="05C68AC6" w14:textId="1C2FE344" w:rsidR="00123F3A" w:rsidRPr="003E6730" w:rsidRDefault="00407787" w:rsidP="00123F3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May 20</w:t>
      </w:r>
      <w:r w:rsidR="00123F3A">
        <w:rPr>
          <w:b/>
          <w:sz w:val="40"/>
          <w:szCs w:val="40"/>
        </w:rPr>
        <w:t>, 2021</w:t>
      </w:r>
    </w:p>
    <w:p w14:paraId="47864EA0" w14:textId="5ACF6160" w:rsidR="00124040" w:rsidRDefault="00903AB3" w:rsidP="007C5180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F761DC" w14:textId="1B7208FE" w:rsidR="00123F3A" w:rsidRDefault="00123F3A" w:rsidP="00642ACF">
      <w:pPr>
        <w:pStyle w:val="ListParagraph"/>
        <w:numPr>
          <w:ilvl w:val="0"/>
          <w:numId w:val="33"/>
        </w:numPr>
        <w:contextualSpacing/>
        <w:rPr>
          <w:rFonts w:cstheme="minorHAnsi"/>
          <w:sz w:val="32"/>
          <w:szCs w:val="32"/>
        </w:rPr>
      </w:pPr>
      <w:r w:rsidRPr="00123F3A">
        <w:rPr>
          <w:rFonts w:cstheme="minorHAnsi"/>
          <w:sz w:val="32"/>
          <w:szCs w:val="32"/>
        </w:rPr>
        <w:t xml:space="preserve">INDATA is Indiana’s Assistive Technology Act Program? </w:t>
      </w:r>
    </w:p>
    <w:p w14:paraId="00CFCA79" w14:textId="47C3A82A" w:rsidR="00123F3A" w:rsidRDefault="00123F3A" w:rsidP="00123F3A">
      <w:pPr>
        <w:pStyle w:val="ListParagraph"/>
        <w:ind w:left="2160"/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True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False</w:t>
      </w:r>
    </w:p>
    <w:p w14:paraId="29B3B260" w14:textId="77777777" w:rsidR="00123F3A" w:rsidRDefault="00123F3A" w:rsidP="00123F3A">
      <w:pPr>
        <w:pStyle w:val="ListParagraph"/>
        <w:ind w:left="2160"/>
        <w:contextualSpacing/>
        <w:rPr>
          <w:rFonts w:cstheme="minorHAnsi"/>
          <w:sz w:val="32"/>
          <w:szCs w:val="32"/>
        </w:rPr>
      </w:pPr>
    </w:p>
    <w:p w14:paraId="31EE60C4" w14:textId="0F839BA9" w:rsidR="00123F3A" w:rsidRPr="00123F3A" w:rsidRDefault="00123F3A" w:rsidP="00642ACF">
      <w:pPr>
        <w:pStyle w:val="ListParagraph"/>
        <w:numPr>
          <w:ilvl w:val="0"/>
          <w:numId w:val="33"/>
        </w:numPr>
        <w:contextualSpacing/>
        <w:rPr>
          <w:rFonts w:cstheme="minorHAnsi"/>
          <w:sz w:val="32"/>
          <w:szCs w:val="32"/>
        </w:rPr>
      </w:pPr>
      <w:r w:rsidRPr="00123F3A">
        <w:rPr>
          <w:rFonts w:cstheme="minorHAnsi"/>
          <w:sz w:val="32"/>
          <w:szCs w:val="32"/>
        </w:rPr>
        <w:t>How many Assistive Technology Act Programs are there across all states and territories?</w:t>
      </w:r>
    </w:p>
    <w:p w14:paraId="21030B7B" w14:textId="77777777" w:rsidR="00123F3A" w:rsidRDefault="00123F3A" w:rsidP="00123F3A">
      <w:pPr>
        <w:pStyle w:val="ListParagraph"/>
        <w:numPr>
          <w:ilvl w:val="1"/>
          <w:numId w:val="33"/>
        </w:numPr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48</w:t>
      </w:r>
    </w:p>
    <w:p w14:paraId="0CDC4414" w14:textId="77777777" w:rsidR="00123F3A" w:rsidRDefault="00123F3A" w:rsidP="00123F3A">
      <w:pPr>
        <w:pStyle w:val="ListParagraph"/>
        <w:numPr>
          <w:ilvl w:val="1"/>
          <w:numId w:val="33"/>
        </w:numPr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56</w:t>
      </w:r>
    </w:p>
    <w:p w14:paraId="792C774C" w14:textId="77777777" w:rsidR="00123F3A" w:rsidRDefault="00123F3A" w:rsidP="00123F3A">
      <w:pPr>
        <w:pStyle w:val="ListParagraph"/>
        <w:numPr>
          <w:ilvl w:val="1"/>
          <w:numId w:val="33"/>
        </w:numPr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50</w:t>
      </w:r>
    </w:p>
    <w:p w14:paraId="39E99C1D" w14:textId="4E949CC3" w:rsidR="00123F3A" w:rsidRDefault="00123F3A" w:rsidP="00123F3A">
      <w:pPr>
        <w:pStyle w:val="ListParagraph"/>
        <w:numPr>
          <w:ilvl w:val="1"/>
          <w:numId w:val="33"/>
        </w:numPr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40</w:t>
      </w:r>
    </w:p>
    <w:p w14:paraId="364ED3E2" w14:textId="77777777" w:rsidR="00123F3A" w:rsidRDefault="00123F3A" w:rsidP="00123F3A">
      <w:pPr>
        <w:pStyle w:val="ListParagraph"/>
        <w:ind w:left="1440"/>
        <w:contextualSpacing/>
        <w:rPr>
          <w:rFonts w:cstheme="minorHAnsi"/>
          <w:sz w:val="32"/>
          <w:szCs w:val="32"/>
        </w:rPr>
      </w:pPr>
    </w:p>
    <w:p w14:paraId="5216E7F7" w14:textId="360FA1D2" w:rsidR="00123F3A" w:rsidRDefault="00123F3A" w:rsidP="00123F3A">
      <w:pPr>
        <w:pStyle w:val="ListParagraph"/>
        <w:numPr>
          <w:ilvl w:val="0"/>
          <w:numId w:val="33"/>
        </w:numPr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 camera is required for online telehealth </w:t>
      </w:r>
      <w:proofErr w:type="gramStart"/>
      <w:r>
        <w:rPr>
          <w:rFonts w:cstheme="minorHAnsi"/>
          <w:sz w:val="32"/>
          <w:szCs w:val="32"/>
        </w:rPr>
        <w:t>sessions?</w:t>
      </w:r>
      <w:proofErr w:type="gramEnd"/>
      <w:r>
        <w:rPr>
          <w:rFonts w:cstheme="minorHAnsi"/>
          <w:sz w:val="32"/>
          <w:szCs w:val="32"/>
        </w:rPr>
        <w:t xml:space="preserve"> </w:t>
      </w:r>
    </w:p>
    <w:p w14:paraId="4B159AD0" w14:textId="38171DBD" w:rsidR="00123F3A" w:rsidRDefault="00123F3A" w:rsidP="00123F3A">
      <w:pPr>
        <w:pStyle w:val="ListParagraph"/>
        <w:ind w:left="2160"/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_______True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______False</w:t>
      </w:r>
    </w:p>
    <w:p w14:paraId="2852D595" w14:textId="77777777" w:rsidR="00123F3A" w:rsidRDefault="00123F3A" w:rsidP="00123F3A">
      <w:pPr>
        <w:pStyle w:val="ListParagraph"/>
        <w:ind w:left="2160"/>
        <w:contextualSpacing/>
        <w:rPr>
          <w:rFonts w:cstheme="minorHAnsi"/>
          <w:sz w:val="32"/>
          <w:szCs w:val="32"/>
        </w:rPr>
      </w:pPr>
    </w:p>
    <w:p w14:paraId="53CDC9FE" w14:textId="50969EEB" w:rsidR="00123F3A" w:rsidRDefault="00123F3A" w:rsidP="00123F3A">
      <w:pPr>
        <w:pStyle w:val="ListParagraph"/>
        <w:numPr>
          <w:ilvl w:val="0"/>
          <w:numId w:val="33"/>
        </w:numPr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Two common audio sources available on online telehealth tools are computer and phone-based audio? </w:t>
      </w:r>
    </w:p>
    <w:p w14:paraId="3D5B6B86" w14:textId="15728F54" w:rsidR="00123F3A" w:rsidRDefault="00123F3A" w:rsidP="00123F3A">
      <w:pPr>
        <w:ind w:left="2160"/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True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False</w:t>
      </w:r>
    </w:p>
    <w:p w14:paraId="66F14349" w14:textId="77777777" w:rsidR="00123F3A" w:rsidRPr="00123F3A" w:rsidRDefault="00123F3A" w:rsidP="00123F3A">
      <w:pPr>
        <w:ind w:left="2160"/>
        <w:contextualSpacing/>
        <w:rPr>
          <w:rFonts w:cstheme="minorHAnsi"/>
          <w:sz w:val="32"/>
          <w:szCs w:val="32"/>
        </w:rPr>
      </w:pPr>
    </w:p>
    <w:p w14:paraId="18CAF842" w14:textId="5AF72FBE" w:rsidR="00123F3A" w:rsidRDefault="00123F3A" w:rsidP="00123F3A">
      <w:pPr>
        <w:pStyle w:val="ListParagraph"/>
        <w:numPr>
          <w:ilvl w:val="0"/>
          <w:numId w:val="33"/>
        </w:numPr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Proper lighting and positioning are important considerations for both the host and end-user during telehealth sessions? </w:t>
      </w:r>
    </w:p>
    <w:p w14:paraId="57EF6FD4" w14:textId="542B7F4B" w:rsidR="00123F3A" w:rsidRDefault="00123F3A" w:rsidP="00123F3A">
      <w:pPr>
        <w:pStyle w:val="ListParagraph"/>
        <w:ind w:left="2880"/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True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False</w:t>
      </w:r>
    </w:p>
    <w:p w14:paraId="23BF3C8F" w14:textId="77777777" w:rsidR="00123F3A" w:rsidRDefault="00123F3A" w:rsidP="00123F3A">
      <w:pPr>
        <w:pStyle w:val="ListParagraph"/>
        <w:ind w:left="2880"/>
        <w:contextualSpacing/>
        <w:rPr>
          <w:rFonts w:cstheme="minorHAnsi"/>
          <w:sz w:val="32"/>
          <w:szCs w:val="32"/>
        </w:rPr>
      </w:pPr>
    </w:p>
    <w:p w14:paraId="3DA2AD6E" w14:textId="6BA3AA47" w:rsidR="00123F3A" w:rsidRDefault="00123F3A" w:rsidP="00123F3A">
      <w:pPr>
        <w:pStyle w:val="ListParagraph"/>
        <w:numPr>
          <w:ilvl w:val="0"/>
          <w:numId w:val="33"/>
        </w:numPr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VPAT stands for Voluntary Product Accessibility Template? </w:t>
      </w:r>
    </w:p>
    <w:p w14:paraId="00C84482" w14:textId="1348E5D7" w:rsidR="00123F3A" w:rsidRPr="00123F3A" w:rsidRDefault="00123F3A" w:rsidP="00123F3A">
      <w:pPr>
        <w:ind w:left="2160"/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True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False</w:t>
      </w:r>
    </w:p>
    <w:p w14:paraId="24E42A4E" w14:textId="753336D7" w:rsidR="00123F3A" w:rsidRDefault="00123F3A" w:rsidP="00123F3A">
      <w:pPr>
        <w:pStyle w:val="ListParagraph"/>
        <w:numPr>
          <w:ilvl w:val="0"/>
          <w:numId w:val="33"/>
        </w:numPr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High contrast, adjustable fonts and keyboard accessibility are helpful settings for persons who are blind or low vision? </w:t>
      </w:r>
    </w:p>
    <w:p w14:paraId="48CBDD33" w14:textId="665E56ED" w:rsidR="00123F3A" w:rsidRDefault="00123F3A" w:rsidP="00123F3A">
      <w:pPr>
        <w:ind w:left="2880"/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True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False</w:t>
      </w:r>
    </w:p>
    <w:p w14:paraId="4C39AA2C" w14:textId="6E35254E" w:rsidR="00123F3A" w:rsidRDefault="00123F3A" w:rsidP="00123F3A">
      <w:pPr>
        <w:ind w:left="2880"/>
        <w:contextualSpacing/>
        <w:rPr>
          <w:rFonts w:cstheme="minorHAnsi"/>
          <w:sz w:val="32"/>
          <w:szCs w:val="32"/>
        </w:rPr>
      </w:pPr>
    </w:p>
    <w:p w14:paraId="07E5042C" w14:textId="2C03D68F" w:rsidR="00123F3A" w:rsidRDefault="00123F3A" w:rsidP="00123F3A">
      <w:pPr>
        <w:ind w:left="2880"/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Continued….</w:t>
      </w:r>
    </w:p>
    <w:p w14:paraId="0EA57EF6" w14:textId="7E044DD9" w:rsidR="00123F3A" w:rsidRDefault="00123F3A" w:rsidP="00123F3A">
      <w:pPr>
        <w:ind w:left="2880"/>
        <w:contextualSpacing/>
        <w:rPr>
          <w:rFonts w:cstheme="minorHAnsi"/>
          <w:sz w:val="32"/>
          <w:szCs w:val="32"/>
        </w:rPr>
      </w:pPr>
    </w:p>
    <w:p w14:paraId="062B7DAA" w14:textId="77777777" w:rsidR="00123F3A" w:rsidRPr="00123F3A" w:rsidRDefault="00123F3A" w:rsidP="00123F3A">
      <w:pPr>
        <w:ind w:left="2880"/>
        <w:contextualSpacing/>
        <w:rPr>
          <w:rFonts w:cstheme="minorHAnsi"/>
          <w:sz w:val="32"/>
          <w:szCs w:val="32"/>
        </w:rPr>
      </w:pPr>
    </w:p>
    <w:p w14:paraId="6037C7E7" w14:textId="1782C38A" w:rsidR="00123F3A" w:rsidRDefault="00123F3A" w:rsidP="00123F3A">
      <w:pPr>
        <w:pStyle w:val="ListParagraph"/>
        <w:numPr>
          <w:ilvl w:val="0"/>
          <w:numId w:val="33"/>
        </w:numPr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Artificial Intelligence driven captions are more accurate than live transcription services? </w:t>
      </w:r>
    </w:p>
    <w:p w14:paraId="0E944DD1" w14:textId="2A4AECC4" w:rsidR="00123F3A" w:rsidRDefault="00123F3A" w:rsidP="00123F3A">
      <w:pPr>
        <w:pStyle w:val="ListParagraph"/>
        <w:ind w:left="2160"/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True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False</w:t>
      </w:r>
    </w:p>
    <w:p w14:paraId="1769D341" w14:textId="77777777" w:rsidR="00123F3A" w:rsidRDefault="00123F3A" w:rsidP="00123F3A">
      <w:pPr>
        <w:pStyle w:val="ListParagraph"/>
        <w:ind w:left="2160"/>
        <w:contextualSpacing/>
        <w:rPr>
          <w:rFonts w:cstheme="minorHAnsi"/>
          <w:sz w:val="32"/>
          <w:szCs w:val="32"/>
        </w:rPr>
      </w:pPr>
    </w:p>
    <w:p w14:paraId="3C468170" w14:textId="512B27EC" w:rsidR="00123F3A" w:rsidRPr="00123F3A" w:rsidRDefault="00123F3A" w:rsidP="004E60F0">
      <w:pPr>
        <w:pStyle w:val="ListParagraph"/>
        <w:numPr>
          <w:ilvl w:val="0"/>
          <w:numId w:val="33"/>
        </w:numPr>
        <w:contextualSpacing/>
        <w:rPr>
          <w:rFonts w:eastAsiaTheme="minorHAnsi" w:cstheme="minorBidi"/>
        </w:rPr>
      </w:pPr>
      <w:r w:rsidRPr="00123F3A">
        <w:rPr>
          <w:rFonts w:cstheme="minorHAnsi"/>
          <w:sz w:val="32"/>
          <w:szCs w:val="32"/>
        </w:rPr>
        <w:t xml:space="preserve">Providing accessible content (ex. slides and notes) before meeting is helpful for everyone not just persons with disabilities? </w:t>
      </w:r>
    </w:p>
    <w:p w14:paraId="7FA77993" w14:textId="675C28F5" w:rsidR="00123F3A" w:rsidRPr="00123F3A" w:rsidRDefault="00123F3A" w:rsidP="00123F3A">
      <w:pPr>
        <w:ind w:left="1440"/>
        <w:contextualSpacing/>
        <w:rPr>
          <w:rFonts w:eastAsiaTheme="minorHAnsi" w:cstheme="minorBidi"/>
          <w:sz w:val="32"/>
          <w:szCs w:val="32"/>
        </w:rPr>
      </w:pPr>
      <w:r w:rsidRPr="00123F3A">
        <w:rPr>
          <w:rFonts w:eastAsiaTheme="minorHAnsi" w:cstheme="minorBidi"/>
          <w:sz w:val="32"/>
          <w:szCs w:val="32"/>
        </w:rPr>
        <w:t>True</w:t>
      </w:r>
      <w:r w:rsidRPr="00123F3A">
        <w:rPr>
          <w:rFonts w:eastAsiaTheme="minorHAnsi" w:cstheme="minorBidi"/>
          <w:sz w:val="32"/>
          <w:szCs w:val="32"/>
        </w:rPr>
        <w:tab/>
      </w:r>
      <w:r w:rsidRPr="00123F3A">
        <w:rPr>
          <w:rFonts w:eastAsiaTheme="minorHAnsi" w:cstheme="minorBidi"/>
          <w:sz w:val="32"/>
          <w:szCs w:val="32"/>
        </w:rPr>
        <w:tab/>
        <w:t>False</w:t>
      </w:r>
    </w:p>
    <w:p w14:paraId="48F95CDA" w14:textId="77777777" w:rsidR="00123F3A" w:rsidRPr="00123F3A" w:rsidRDefault="00123F3A" w:rsidP="00123F3A">
      <w:pPr>
        <w:ind w:left="720"/>
        <w:contextualSpacing/>
        <w:rPr>
          <w:rFonts w:eastAsiaTheme="minorHAnsi" w:cstheme="minorBidi"/>
        </w:rPr>
      </w:pPr>
    </w:p>
    <w:p w14:paraId="0F3F34E1" w14:textId="01E92281" w:rsidR="004907F7" w:rsidRDefault="004907F7" w:rsidP="00517975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14:paraId="7100B72C" w14:textId="09E0C701" w:rsidR="00124040" w:rsidRPr="00517975" w:rsidRDefault="00124040">
      <w:pPr>
        <w:tabs>
          <w:tab w:val="left" w:pos="9270"/>
        </w:tabs>
        <w:rPr>
          <w:sz w:val="28"/>
          <w:szCs w:val="28"/>
        </w:r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3800EB1" w14:textId="77777777" w:rsidR="00124040" w:rsidRPr="00517975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517975" w:rsidSect="003E6730">
          <w:type w:val="continuous"/>
          <w:pgSz w:w="12240" w:h="15840"/>
          <w:pgMar w:top="1440" w:right="720" w:bottom="1440" w:left="1080" w:header="720" w:footer="720" w:gutter="0"/>
          <w:cols w:space="720" w:equalWidth="0">
            <w:col w:w="9630"/>
          </w:cols>
          <w:docGrid w:linePitch="360"/>
        </w:sectPr>
      </w:pPr>
    </w:p>
    <w:p w14:paraId="22C071F2" w14:textId="77777777" w:rsidR="00124040" w:rsidRPr="00517975" w:rsidRDefault="00124040">
      <w:pPr>
        <w:tabs>
          <w:tab w:val="left" w:pos="9270"/>
        </w:tabs>
        <w:rPr>
          <w:sz w:val="28"/>
          <w:szCs w:val="28"/>
        </w:rPr>
      </w:pP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7361EF3" w14:textId="77777777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324E216D" w14:textId="77777777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2EDEC" w14:textId="77777777" w:rsidR="00CF4817" w:rsidRDefault="00CF4817">
      <w:r>
        <w:separator/>
      </w:r>
    </w:p>
  </w:endnote>
  <w:endnote w:type="continuationSeparator" w:id="0">
    <w:p w14:paraId="7C55B769" w14:textId="77777777" w:rsidR="00CF4817" w:rsidRDefault="00C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B2A4" w14:textId="77777777" w:rsidR="00CF4817" w:rsidRDefault="00CF4817">
      <w:r>
        <w:separator/>
      </w:r>
    </w:p>
  </w:footnote>
  <w:footnote w:type="continuationSeparator" w:id="0">
    <w:p w14:paraId="1D25C69E" w14:textId="77777777" w:rsidR="00CF4817" w:rsidRDefault="00CF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450980"/>
    <w:multiLevelType w:val="multilevel"/>
    <w:tmpl w:val="3D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02371F"/>
    <w:multiLevelType w:val="hybridMultilevel"/>
    <w:tmpl w:val="E5302254"/>
    <w:lvl w:ilvl="0" w:tplc="7480C0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  <w:lvlOverride w:ilvl="0">
      <w:startOverride w:val="5"/>
    </w:lvlOverride>
  </w:num>
  <w:num w:numId="3">
    <w:abstractNumId w:val="23"/>
  </w:num>
  <w:num w:numId="4">
    <w:abstractNumId w:val="11"/>
  </w:num>
  <w:num w:numId="5">
    <w:abstractNumId w:val="31"/>
  </w:num>
  <w:num w:numId="6">
    <w:abstractNumId w:val="22"/>
  </w:num>
  <w:num w:numId="7">
    <w:abstractNumId w:val="3"/>
  </w:num>
  <w:num w:numId="8">
    <w:abstractNumId w:val="29"/>
  </w:num>
  <w:num w:numId="9">
    <w:abstractNumId w:val="8"/>
  </w:num>
  <w:num w:numId="10">
    <w:abstractNumId w:val="19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25"/>
  </w:num>
  <w:num w:numId="16">
    <w:abstractNumId w:val="26"/>
  </w:num>
  <w:num w:numId="17">
    <w:abstractNumId w:val="24"/>
  </w:num>
  <w:num w:numId="18">
    <w:abstractNumId w:val="4"/>
  </w:num>
  <w:num w:numId="19">
    <w:abstractNumId w:val="28"/>
  </w:num>
  <w:num w:numId="20">
    <w:abstractNumId w:val="9"/>
  </w:num>
  <w:num w:numId="21">
    <w:abstractNumId w:val="13"/>
  </w:num>
  <w:num w:numId="22">
    <w:abstractNumId w:val="2"/>
  </w:num>
  <w:num w:numId="23">
    <w:abstractNumId w:val="6"/>
  </w:num>
  <w:num w:numId="24">
    <w:abstractNumId w:val="21"/>
  </w:num>
  <w:num w:numId="25">
    <w:abstractNumId w:val="10"/>
  </w:num>
  <w:num w:numId="26">
    <w:abstractNumId w:val="15"/>
  </w:num>
  <w:num w:numId="27">
    <w:abstractNumId w:val="20"/>
  </w:num>
  <w:num w:numId="28">
    <w:abstractNumId w:val="18"/>
  </w:num>
  <w:num w:numId="29">
    <w:abstractNumId w:val="17"/>
  </w:num>
  <w:num w:numId="30">
    <w:abstractNumId w:val="1"/>
  </w:num>
  <w:num w:numId="31">
    <w:abstractNumId w:val="30"/>
  </w:num>
  <w:num w:numId="32">
    <w:abstractNumId w:val="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3F3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43C37"/>
    <w:rsid w:val="00356448"/>
    <w:rsid w:val="003E6730"/>
    <w:rsid w:val="0040234B"/>
    <w:rsid w:val="00407787"/>
    <w:rsid w:val="00407DE9"/>
    <w:rsid w:val="004218F1"/>
    <w:rsid w:val="00450CAE"/>
    <w:rsid w:val="004528B3"/>
    <w:rsid w:val="00464557"/>
    <w:rsid w:val="00486A36"/>
    <w:rsid w:val="004907F7"/>
    <w:rsid w:val="004A391A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CF4817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E04DB"/>
    <w:rsid w:val="00F01F60"/>
    <w:rsid w:val="00F2301A"/>
    <w:rsid w:val="00F37E70"/>
    <w:rsid w:val="00F62FC2"/>
    <w:rsid w:val="00F721ED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2021-04-06T14:32:00Z</dcterms:created>
  <dcterms:modified xsi:type="dcterms:W3CDTF">2021-04-06T14:32:00Z</dcterms:modified>
</cp:coreProperties>
</file>