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3974" w14:textId="77777777" w:rsidR="007157BC" w:rsidRDefault="007157BC" w:rsidP="007157BC">
      <w:pPr>
        <w:ind w:left="-72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 order to receive </w:t>
      </w:r>
      <w:proofErr w:type="spellStart"/>
      <w:r>
        <w:rPr>
          <w:b/>
          <w:sz w:val="40"/>
          <w:szCs w:val="40"/>
        </w:rPr>
        <w:t>ceus</w:t>
      </w:r>
      <w:proofErr w:type="spellEnd"/>
      <w:r>
        <w:rPr>
          <w:b/>
          <w:sz w:val="40"/>
          <w:szCs w:val="40"/>
        </w:rPr>
        <w:t xml:space="preserve"> you must complete both sections</w:t>
      </w:r>
    </w:p>
    <w:p w14:paraId="14616FC0" w14:textId="77777777" w:rsidR="0005575A" w:rsidRDefault="0005575A" w:rsidP="005E7B78">
      <w:pPr>
        <w:jc w:val="center"/>
        <w:rPr>
          <w:b/>
          <w:sz w:val="40"/>
          <w:szCs w:val="40"/>
        </w:rPr>
      </w:pPr>
      <w:bookmarkStart w:id="0" w:name="_Hlk3369072"/>
      <w:r w:rsidRPr="0005575A">
        <w:rPr>
          <w:b/>
          <w:sz w:val="40"/>
          <w:szCs w:val="40"/>
        </w:rPr>
        <w:t>THE CVI COMPLEXITY FRAMEWORK: CRAFTING A PLAN FOR YOUR CHILD</w:t>
      </w:r>
    </w:p>
    <w:p w14:paraId="2B8CA502" w14:textId="790A5F51" w:rsidR="00A773BB" w:rsidRPr="00A227F9" w:rsidRDefault="0005575A" w:rsidP="005E7B78">
      <w:pPr>
        <w:jc w:val="center"/>
        <w:rPr>
          <w:rFonts w:ascii="Raavi" w:hAnsi="Raavi" w:cs="Raavi"/>
          <w:b/>
          <w:sz w:val="40"/>
          <w:szCs w:val="40"/>
        </w:rPr>
      </w:pPr>
      <w:r>
        <w:rPr>
          <w:b/>
          <w:sz w:val="40"/>
          <w:szCs w:val="40"/>
        </w:rPr>
        <w:t>April 20 &amp; April 22, 2021</w:t>
      </w:r>
    </w:p>
    <w:bookmarkEnd w:id="0"/>
    <w:p w14:paraId="4DA30B47" w14:textId="77777777" w:rsidR="007B2B7E" w:rsidRPr="005E7B78" w:rsidRDefault="007B2B7E" w:rsidP="005E7B78">
      <w:pPr>
        <w:jc w:val="center"/>
        <w:rPr>
          <w:sz w:val="14"/>
        </w:rPr>
      </w:pPr>
    </w:p>
    <w:p w14:paraId="02F47C90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85B44A6" w14:textId="77777777" w:rsidR="00787B9C" w:rsidRDefault="00787B9C" w:rsidP="00787B9C"/>
    <w:p w14:paraId="6065982E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A773BB">
        <w:rPr>
          <w:b/>
          <w:highlight w:val="yellow"/>
          <w:u w:val="single"/>
        </w:rPr>
        <w:t>Underline</w:t>
      </w:r>
      <w:r w:rsidR="00A773BB" w:rsidRPr="00A773BB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348C01A4" w14:textId="77777777" w:rsidR="00597A61" w:rsidRDefault="00597A61" w:rsidP="00787B9C"/>
    <w:p w14:paraId="7A27BDC0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61A7726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FDC9270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BEAB54A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7639D995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245D1328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1B499E9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88131D9" w14:textId="77777777" w:rsidR="00787B9C" w:rsidRDefault="00787B9C" w:rsidP="00787B9C"/>
    <w:p w14:paraId="7F622021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2778B12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6F1F1FC2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181236D0" w14:textId="77777777" w:rsidR="00407DE9" w:rsidRDefault="00104CDA" w:rsidP="00104CDA">
      <w:pPr>
        <w:ind w:left="360"/>
      </w:pPr>
      <w:r>
        <w:t xml:space="preserve"> </w:t>
      </w:r>
    </w:p>
    <w:p w14:paraId="0DCD7B3E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1EFDBD6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07582E5A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5CF6F7ED" w14:textId="77777777" w:rsidR="00407DE9" w:rsidRDefault="00407DE9" w:rsidP="00787B9C">
      <w:pPr>
        <w:ind w:left="-360"/>
      </w:pPr>
    </w:p>
    <w:p w14:paraId="09923902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49A1C98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EBC5A8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7AE94F1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72052739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4ABE99A9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47EA1671" w14:textId="77777777" w:rsidR="0005575A" w:rsidRDefault="0005575A" w:rsidP="0005575A">
      <w:pPr>
        <w:jc w:val="center"/>
        <w:rPr>
          <w:b/>
          <w:sz w:val="40"/>
          <w:szCs w:val="40"/>
        </w:rPr>
      </w:pPr>
      <w:r w:rsidRPr="0005575A">
        <w:rPr>
          <w:b/>
          <w:sz w:val="40"/>
          <w:szCs w:val="40"/>
        </w:rPr>
        <w:lastRenderedPageBreak/>
        <w:t>THE CVI COMPLEXITY FRAMEWORK: CRAFTING A PLAN FOR YOUR CHILD</w:t>
      </w:r>
    </w:p>
    <w:p w14:paraId="7A6BCF6E" w14:textId="77777777" w:rsidR="0005575A" w:rsidRPr="00A227F9" w:rsidRDefault="0005575A" w:rsidP="0005575A">
      <w:pPr>
        <w:jc w:val="center"/>
        <w:rPr>
          <w:rFonts w:ascii="Raavi" w:hAnsi="Raavi" w:cs="Raavi"/>
          <w:b/>
          <w:sz w:val="40"/>
          <w:szCs w:val="40"/>
        </w:rPr>
      </w:pPr>
      <w:r>
        <w:rPr>
          <w:b/>
          <w:sz w:val="40"/>
          <w:szCs w:val="40"/>
        </w:rPr>
        <w:t>April 20 &amp; April 22, 2021</w:t>
      </w:r>
    </w:p>
    <w:p w14:paraId="263A887E" w14:textId="77777777" w:rsidR="00124040" w:rsidRPr="00104CDA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2E930737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5988A0B8" w14:textId="77777777" w:rsidR="005256F3" w:rsidRDefault="005256F3">
      <w:pPr>
        <w:rPr>
          <w:sz w:val="28"/>
          <w:szCs w:val="28"/>
        </w:rPr>
      </w:pPr>
    </w:p>
    <w:p w14:paraId="698AA794" w14:textId="0B3AF917" w:rsidR="005256F3" w:rsidRPr="00DD2DAE" w:rsidRDefault="005256F3" w:rsidP="005256F3">
      <w:pPr>
        <w:rPr>
          <w:sz w:val="28"/>
          <w:szCs w:val="28"/>
        </w:rPr>
      </w:pPr>
      <w:r w:rsidRPr="00DD2DAE">
        <w:rPr>
          <w:sz w:val="28"/>
          <w:szCs w:val="28"/>
        </w:rPr>
        <w:t>Name:   _________________________________</w:t>
      </w:r>
      <w:r w:rsidRPr="00DD2DAE">
        <w:rPr>
          <w:sz w:val="28"/>
          <w:szCs w:val="28"/>
        </w:rPr>
        <w:tab/>
        <w:t>Date:  _________________</w:t>
      </w:r>
    </w:p>
    <w:p w14:paraId="074BD8D2" w14:textId="77777777" w:rsidR="00A227F9" w:rsidRPr="00DD2DAE" w:rsidRDefault="00A227F9" w:rsidP="00A227F9">
      <w:pPr>
        <w:rPr>
          <w:sz w:val="28"/>
          <w:szCs w:val="28"/>
        </w:rPr>
      </w:pPr>
      <w:r w:rsidRPr="00DD2DAE">
        <w:rPr>
          <w:sz w:val="28"/>
          <w:szCs w:val="28"/>
        </w:rPr>
        <w:t xml:space="preserve">Completion of this quiz is a requirement to receive CEUs for attending </w:t>
      </w:r>
      <w:r w:rsidR="00A773BB" w:rsidRPr="00DD2DAE">
        <w:rPr>
          <w:sz w:val="28"/>
          <w:szCs w:val="28"/>
        </w:rPr>
        <w:t xml:space="preserve">this seminar.  </w:t>
      </w:r>
      <w:r w:rsidR="00A773BB" w:rsidRPr="00DD2DAE">
        <w:rPr>
          <w:sz w:val="28"/>
          <w:szCs w:val="28"/>
          <w:highlight w:val="yellow"/>
          <w:u w:val="single"/>
        </w:rPr>
        <w:t>Underline/highlight/circle</w:t>
      </w:r>
      <w:r w:rsidRPr="00DD2DAE">
        <w:rPr>
          <w:sz w:val="28"/>
          <w:szCs w:val="28"/>
        </w:rPr>
        <w:t xml:space="preserve"> the correct answer to each question.  You must pass with 80% correct to be eligible for CEUs.</w:t>
      </w:r>
    </w:p>
    <w:p w14:paraId="03C9B407" w14:textId="3B8788BE" w:rsidR="00801447" w:rsidRDefault="00801447" w:rsidP="00A227F9"/>
    <w:p w14:paraId="5995A50F" w14:textId="77777777" w:rsidR="009C2219" w:rsidRDefault="009C2219" w:rsidP="00A227F9"/>
    <w:p w14:paraId="11B14EC3" w14:textId="5997E7E2" w:rsidR="0005575A" w:rsidRDefault="0005575A" w:rsidP="0005575A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05575A">
        <w:t xml:space="preserve">The </w:t>
      </w:r>
      <w:proofErr w:type="gramStart"/>
      <w:r w:rsidRPr="0005575A">
        <w:t>What’s</w:t>
      </w:r>
      <w:proofErr w:type="gramEnd"/>
      <w:r w:rsidRPr="0005575A">
        <w:t xml:space="preserve"> the Complexity Framework is a functional vision assessment that takes the place of the CVI Range Assessment.    </w:t>
      </w:r>
      <w:r>
        <w:t>_______True</w:t>
      </w:r>
      <w:r>
        <w:tab/>
      </w:r>
      <w:r>
        <w:tab/>
        <w:t>______False</w:t>
      </w:r>
    </w:p>
    <w:p w14:paraId="33A7B4ED" w14:textId="77777777" w:rsidR="0005575A" w:rsidRPr="0005575A" w:rsidRDefault="0005575A" w:rsidP="0005575A">
      <w:pPr>
        <w:pStyle w:val="ListParagraph"/>
        <w:spacing w:after="160" w:line="259" w:lineRule="auto"/>
        <w:ind w:left="360"/>
        <w:contextualSpacing/>
      </w:pPr>
    </w:p>
    <w:p w14:paraId="5A2751E6" w14:textId="77777777" w:rsidR="0005575A" w:rsidRPr="0005575A" w:rsidRDefault="0005575A" w:rsidP="0005575A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05575A">
        <w:t xml:space="preserve">Before using the </w:t>
      </w:r>
      <w:proofErr w:type="gramStart"/>
      <w:r w:rsidRPr="0005575A">
        <w:t>What’s</w:t>
      </w:r>
      <w:proofErr w:type="gramEnd"/>
      <w:r w:rsidRPr="0005575A">
        <w:t xml:space="preserve"> the Complexity Framework for a student, it is important to: </w:t>
      </w:r>
    </w:p>
    <w:p w14:paraId="317DD433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Read the student’s eye </w:t>
      </w:r>
      <w:proofErr w:type="gramStart"/>
      <w:r w:rsidRPr="0005575A">
        <w:t>reports</w:t>
      </w:r>
      <w:proofErr w:type="gramEnd"/>
    </w:p>
    <w:p w14:paraId="434274BB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Do a CVI Range report or other CVI-specific functional vision </w:t>
      </w:r>
      <w:proofErr w:type="gramStart"/>
      <w:r w:rsidRPr="0005575A">
        <w:t>assessment</w:t>
      </w:r>
      <w:proofErr w:type="gramEnd"/>
      <w:r w:rsidRPr="0005575A">
        <w:t xml:space="preserve"> </w:t>
      </w:r>
    </w:p>
    <w:p w14:paraId="6784F95B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Do an Independent Living </w:t>
      </w:r>
      <w:proofErr w:type="gramStart"/>
      <w:r w:rsidRPr="0005575A">
        <w:t>Evaluation</w:t>
      </w:r>
      <w:proofErr w:type="gramEnd"/>
      <w:r w:rsidRPr="0005575A">
        <w:t xml:space="preserve"> </w:t>
      </w:r>
    </w:p>
    <w:p w14:paraId="735F0693" w14:textId="72839CD2" w:rsid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>Both A and B</w:t>
      </w:r>
    </w:p>
    <w:p w14:paraId="3E240F5D" w14:textId="77777777" w:rsidR="0005575A" w:rsidRPr="0005575A" w:rsidRDefault="0005575A" w:rsidP="0005575A">
      <w:pPr>
        <w:pStyle w:val="ListParagraph"/>
        <w:spacing w:after="160" w:line="259" w:lineRule="auto"/>
        <w:ind w:left="1080"/>
        <w:contextualSpacing/>
      </w:pPr>
    </w:p>
    <w:p w14:paraId="1F8C3289" w14:textId="37AD4A54" w:rsidR="0005575A" w:rsidRDefault="0005575A" w:rsidP="0005575A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05575A">
        <w:t xml:space="preserve">A “Balanced Activity” is an activity in which the visual complexity of the task is a good fit for the visual complexity of the environment.   </w:t>
      </w:r>
      <w:r>
        <w:t>______True</w:t>
      </w:r>
      <w:r>
        <w:tab/>
      </w:r>
      <w:r>
        <w:tab/>
        <w:t>_______False</w:t>
      </w:r>
    </w:p>
    <w:p w14:paraId="0E09410D" w14:textId="77777777" w:rsidR="0005575A" w:rsidRPr="0005575A" w:rsidRDefault="0005575A" w:rsidP="0005575A">
      <w:pPr>
        <w:pStyle w:val="ListParagraph"/>
        <w:spacing w:after="160" w:line="259" w:lineRule="auto"/>
        <w:ind w:left="360"/>
        <w:contextualSpacing/>
      </w:pPr>
    </w:p>
    <w:p w14:paraId="607B726E" w14:textId="744ED894" w:rsidR="0005575A" w:rsidRDefault="0005575A" w:rsidP="0005575A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05575A">
        <w:t xml:space="preserve">A “Balanced Schedule” is a schedule in which visual complexity is thoughtfully and intentionally managed and distributed throughout a student’s school day.    </w:t>
      </w:r>
    </w:p>
    <w:p w14:paraId="5BD0D1D4" w14:textId="2372C7A3" w:rsidR="0005575A" w:rsidRDefault="0005575A" w:rsidP="0005575A">
      <w:pPr>
        <w:pStyle w:val="ListParagraph"/>
        <w:ind w:left="1440"/>
      </w:pPr>
      <w:r>
        <w:t>_______True</w:t>
      </w:r>
      <w:r>
        <w:tab/>
      </w:r>
      <w:r>
        <w:tab/>
      </w:r>
      <w:r>
        <w:tab/>
        <w:t>_______False</w:t>
      </w:r>
    </w:p>
    <w:p w14:paraId="0FD7908B" w14:textId="77777777" w:rsidR="0005575A" w:rsidRPr="0005575A" w:rsidRDefault="0005575A" w:rsidP="0005575A">
      <w:pPr>
        <w:pStyle w:val="ListParagraph"/>
        <w:spacing w:after="160" w:line="259" w:lineRule="auto"/>
        <w:ind w:left="360"/>
        <w:contextualSpacing/>
      </w:pPr>
    </w:p>
    <w:p w14:paraId="7AE1DCCB" w14:textId="5248398C" w:rsidR="0005575A" w:rsidRDefault="0005575A" w:rsidP="0005575A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05575A">
        <w:t xml:space="preserve">Visual breaks should be offered both proactively </w:t>
      </w:r>
      <w:proofErr w:type="gramStart"/>
      <w:r w:rsidRPr="0005575A">
        <w:t>and also</w:t>
      </w:r>
      <w:proofErr w:type="gramEnd"/>
      <w:r w:rsidRPr="0005575A">
        <w:t xml:space="preserve"> during times when the student is showing signs of visual fatigue.   </w:t>
      </w:r>
      <w:r>
        <w:t>_______True</w:t>
      </w:r>
      <w:r>
        <w:tab/>
      </w:r>
      <w:r>
        <w:tab/>
        <w:t>_______False</w:t>
      </w:r>
    </w:p>
    <w:p w14:paraId="37D49670" w14:textId="77777777" w:rsidR="0005575A" w:rsidRPr="0005575A" w:rsidRDefault="0005575A" w:rsidP="0005575A">
      <w:pPr>
        <w:pStyle w:val="ListParagraph"/>
        <w:spacing w:after="160" w:line="259" w:lineRule="auto"/>
        <w:ind w:left="360"/>
        <w:contextualSpacing/>
      </w:pPr>
    </w:p>
    <w:p w14:paraId="45E05B18" w14:textId="77777777" w:rsidR="0005575A" w:rsidRPr="0005575A" w:rsidRDefault="0005575A" w:rsidP="0005575A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05575A">
        <w:t xml:space="preserve">In the </w:t>
      </w:r>
      <w:proofErr w:type="gramStart"/>
      <w:r w:rsidRPr="0005575A">
        <w:t>What’s</w:t>
      </w:r>
      <w:proofErr w:type="gramEnd"/>
      <w:r w:rsidRPr="0005575A">
        <w:t xml:space="preserve"> the Complexity Framework, what qualifies as a visual break?</w:t>
      </w:r>
    </w:p>
    <w:p w14:paraId="4B139198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Only activities in which the lights are </w:t>
      </w:r>
      <w:proofErr w:type="gramStart"/>
      <w:r w:rsidRPr="0005575A">
        <w:t>out</w:t>
      </w:r>
      <w:proofErr w:type="gramEnd"/>
      <w:r w:rsidRPr="0005575A">
        <w:t xml:space="preserve"> and the room is completely silent </w:t>
      </w:r>
    </w:p>
    <w:p w14:paraId="48C540F2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Only activities that have no visual component </w:t>
      </w:r>
    </w:p>
    <w:p w14:paraId="52595DC1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Only activities that the student earns through good </w:t>
      </w:r>
      <w:proofErr w:type="gramStart"/>
      <w:r w:rsidRPr="0005575A">
        <w:t>behavior</w:t>
      </w:r>
      <w:proofErr w:type="gramEnd"/>
      <w:r w:rsidRPr="0005575A">
        <w:t xml:space="preserve"> </w:t>
      </w:r>
    </w:p>
    <w:p w14:paraId="496E86C9" w14:textId="719C13B6" w:rsid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The temporary cessation of adult-directed visual demands </w:t>
      </w:r>
    </w:p>
    <w:p w14:paraId="0BAD22D5" w14:textId="77777777" w:rsidR="0005575A" w:rsidRPr="0005575A" w:rsidRDefault="0005575A" w:rsidP="0005575A">
      <w:pPr>
        <w:pStyle w:val="ListParagraph"/>
        <w:spacing w:after="160" w:line="259" w:lineRule="auto"/>
        <w:ind w:left="1080"/>
        <w:contextualSpacing/>
      </w:pPr>
    </w:p>
    <w:p w14:paraId="3035A669" w14:textId="7C1BC77B" w:rsidR="0005575A" w:rsidRDefault="0005575A" w:rsidP="0005575A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05575A">
        <w:t xml:space="preserve">It is important to manage visual complexity throughout a student’s school day </w:t>
      </w:r>
      <w:proofErr w:type="gramStart"/>
      <w:r w:rsidRPr="0005575A">
        <w:t>in order to</w:t>
      </w:r>
      <w:proofErr w:type="gramEnd"/>
      <w:r w:rsidRPr="0005575A">
        <w:t xml:space="preserve"> keep his or her “visual battery charged.”    </w:t>
      </w:r>
      <w:r>
        <w:t>______True</w:t>
      </w:r>
      <w:r>
        <w:tab/>
      </w:r>
      <w:r>
        <w:tab/>
        <w:t>______False</w:t>
      </w:r>
    </w:p>
    <w:p w14:paraId="50C0AB20" w14:textId="77777777" w:rsidR="0005575A" w:rsidRPr="0005575A" w:rsidRDefault="0005575A" w:rsidP="0005575A">
      <w:pPr>
        <w:pStyle w:val="ListParagraph"/>
        <w:spacing w:after="160" w:line="259" w:lineRule="auto"/>
        <w:ind w:left="360"/>
        <w:contextualSpacing/>
      </w:pPr>
    </w:p>
    <w:p w14:paraId="153DD85F" w14:textId="19088049" w:rsidR="0005575A" w:rsidRDefault="0005575A" w:rsidP="0005575A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05575A">
        <w:t xml:space="preserve">Visual Complexity is one of the fundamental characteristics of CVI and is the root of many of the other CVI characteristics.   </w:t>
      </w:r>
      <w:r>
        <w:t>_______True</w:t>
      </w:r>
      <w:r>
        <w:tab/>
      </w:r>
      <w:r>
        <w:tab/>
        <w:t>_____False</w:t>
      </w:r>
    </w:p>
    <w:p w14:paraId="636F9C13" w14:textId="77777777" w:rsidR="0005575A" w:rsidRDefault="0005575A" w:rsidP="0005575A">
      <w:pPr>
        <w:pStyle w:val="ListParagraph"/>
      </w:pPr>
    </w:p>
    <w:p w14:paraId="762E25DE" w14:textId="45FE4530" w:rsidR="0005575A" w:rsidRDefault="0005575A" w:rsidP="0005575A">
      <w:pPr>
        <w:pStyle w:val="ListParagraph"/>
        <w:spacing w:after="160" w:line="259" w:lineRule="auto"/>
        <w:ind w:left="7200"/>
        <w:contextualSpacing/>
      </w:pPr>
      <w:r>
        <w:t>Continued</w:t>
      </w:r>
      <w:proofErr w:type="gramStart"/>
      <w:r>
        <w:t>…..</w:t>
      </w:r>
      <w:proofErr w:type="gramEnd"/>
    </w:p>
    <w:p w14:paraId="703FA0C3" w14:textId="54075EE3" w:rsidR="0005575A" w:rsidRDefault="0005575A" w:rsidP="0005575A">
      <w:pPr>
        <w:pStyle w:val="ListParagraph"/>
        <w:spacing w:after="160" w:line="259" w:lineRule="auto"/>
        <w:ind w:left="360"/>
        <w:contextualSpacing/>
      </w:pPr>
    </w:p>
    <w:p w14:paraId="39D002A8" w14:textId="46B12CFC" w:rsidR="0005575A" w:rsidRDefault="0005575A" w:rsidP="0005575A">
      <w:pPr>
        <w:pStyle w:val="ListParagraph"/>
        <w:spacing w:after="160" w:line="259" w:lineRule="auto"/>
        <w:ind w:left="360"/>
        <w:contextualSpacing/>
      </w:pPr>
    </w:p>
    <w:p w14:paraId="1617A4A1" w14:textId="77777777" w:rsidR="0005575A" w:rsidRPr="0005575A" w:rsidRDefault="0005575A" w:rsidP="0005575A">
      <w:pPr>
        <w:pStyle w:val="ListParagraph"/>
        <w:spacing w:after="160" w:line="259" w:lineRule="auto"/>
        <w:ind w:left="360"/>
        <w:contextualSpacing/>
      </w:pPr>
    </w:p>
    <w:p w14:paraId="00A28045" w14:textId="77777777" w:rsidR="0005575A" w:rsidRPr="0005575A" w:rsidRDefault="0005575A" w:rsidP="0005575A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05575A">
        <w:t xml:space="preserve">“Difficulty with Complexity of Array” refers to a child’s ability to: </w:t>
      </w:r>
    </w:p>
    <w:p w14:paraId="751F7CAD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Use vision in the presence of competing sensory input, such as </w:t>
      </w:r>
      <w:proofErr w:type="gramStart"/>
      <w:r w:rsidRPr="0005575A">
        <w:t>noise</w:t>
      </w:r>
      <w:proofErr w:type="gramEnd"/>
    </w:p>
    <w:p w14:paraId="53FF0018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Handle a lot of visual information at </w:t>
      </w:r>
      <w:proofErr w:type="gramStart"/>
      <w:r w:rsidRPr="0005575A">
        <w:t>once</w:t>
      </w:r>
      <w:proofErr w:type="gramEnd"/>
    </w:p>
    <w:p w14:paraId="78B378D9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Recognize </w:t>
      </w:r>
      <w:proofErr w:type="gramStart"/>
      <w:r w:rsidRPr="0005575A">
        <w:t>faces</w:t>
      </w:r>
      <w:proofErr w:type="gramEnd"/>
    </w:p>
    <w:p w14:paraId="18301EC3" w14:textId="33C890F3" w:rsid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Interpret single objects or </w:t>
      </w:r>
      <w:proofErr w:type="gramStart"/>
      <w:r w:rsidRPr="0005575A">
        <w:t>images</w:t>
      </w:r>
      <w:proofErr w:type="gramEnd"/>
    </w:p>
    <w:p w14:paraId="306D8EDF" w14:textId="77777777" w:rsidR="0005575A" w:rsidRDefault="0005575A" w:rsidP="0005575A">
      <w:pPr>
        <w:pStyle w:val="ListParagraph"/>
        <w:spacing w:after="160" w:line="259" w:lineRule="auto"/>
        <w:ind w:left="1080"/>
        <w:contextualSpacing/>
      </w:pPr>
    </w:p>
    <w:p w14:paraId="0918D11F" w14:textId="77777777" w:rsidR="0005575A" w:rsidRPr="0005575A" w:rsidRDefault="0005575A" w:rsidP="0005575A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05575A">
        <w:t xml:space="preserve">“Difficulty with Complexity of the Sensory Environment” refers to a child’s ability to: </w:t>
      </w:r>
    </w:p>
    <w:p w14:paraId="181B412B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Use vision in the presence of competing sensory input, such as </w:t>
      </w:r>
      <w:proofErr w:type="gramStart"/>
      <w:r w:rsidRPr="0005575A">
        <w:t>noise</w:t>
      </w:r>
      <w:proofErr w:type="gramEnd"/>
    </w:p>
    <w:p w14:paraId="689FDD38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Handle a lot of visual information at </w:t>
      </w:r>
      <w:proofErr w:type="gramStart"/>
      <w:r w:rsidRPr="0005575A">
        <w:t>once</w:t>
      </w:r>
      <w:proofErr w:type="gramEnd"/>
    </w:p>
    <w:p w14:paraId="57F69BF0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Recognize </w:t>
      </w:r>
      <w:proofErr w:type="gramStart"/>
      <w:r w:rsidRPr="0005575A">
        <w:t>faces</w:t>
      </w:r>
      <w:proofErr w:type="gramEnd"/>
    </w:p>
    <w:p w14:paraId="2AC923ED" w14:textId="760EDD9F" w:rsid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Interpret Single objects or </w:t>
      </w:r>
      <w:proofErr w:type="gramStart"/>
      <w:r w:rsidRPr="0005575A">
        <w:t>Images</w:t>
      </w:r>
      <w:proofErr w:type="gramEnd"/>
      <w:r w:rsidRPr="0005575A">
        <w:t xml:space="preserve"> </w:t>
      </w:r>
    </w:p>
    <w:p w14:paraId="33590A15" w14:textId="77777777" w:rsidR="0005575A" w:rsidRPr="0005575A" w:rsidRDefault="0005575A" w:rsidP="0005575A">
      <w:pPr>
        <w:pStyle w:val="ListParagraph"/>
        <w:spacing w:after="160" w:line="259" w:lineRule="auto"/>
        <w:ind w:left="1080"/>
        <w:contextualSpacing/>
      </w:pPr>
    </w:p>
    <w:p w14:paraId="0173F77E" w14:textId="77777777" w:rsidR="0005575A" w:rsidRPr="0005575A" w:rsidRDefault="0005575A" w:rsidP="0005575A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05575A">
        <w:t xml:space="preserve">“Difficulty with Complexity of target” refers to a child’s ability to: </w:t>
      </w:r>
    </w:p>
    <w:p w14:paraId="58EA5FAF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Use vision in the presence of competing sensory </w:t>
      </w:r>
      <w:proofErr w:type="gramStart"/>
      <w:r w:rsidRPr="0005575A">
        <w:t>input</w:t>
      </w:r>
      <w:proofErr w:type="gramEnd"/>
    </w:p>
    <w:p w14:paraId="32659E48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Handle a lot of visual information at </w:t>
      </w:r>
      <w:proofErr w:type="gramStart"/>
      <w:r w:rsidRPr="0005575A">
        <w:t>once</w:t>
      </w:r>
      <w:proofErr w:type="gramEnd"/>
    </w:p>
    <w:p w14:paraId="7F761010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Recognize </w:t>
      </w:r>
      <w:proofErr w:type="gramStart"/>
      <w:r w:rsidRPr="0005575A">
        <w:t>faces</w:t>
      </w:r>
      <w:proofErr w:type="gramEnd"/>
    </w:p>
    <w:p w14:paraId="6F5322D5" w14:textId="18483B5F" w:rsid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Interpret Single Objects or Images </w:t>
      </w:r>
    </w:p>
    <w:p w14:paraId="261A644F" w14:textId="77777777" w:rsidR="0005575A" w:rsidRDefault="0005575A" w:rsidP="0005575A">
      <w:pPr>
        <w:pStyle w:val="ListParagraph"/>
        <w:spacing w:after="160" w:line="259" w:lineRule="auto"/>
        <w:ind w:left="1080"/>
        <w:contextualSpacing/>
      </w:pPr>
    </w:p>
    <w:p w14:paraId="636C2A4E" w14:textId="77777777" w:rsidR="0005575A" w:rsidRPr="0005575A" w:rsidRDefault="0005575A" w:rsidP="0005575A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05575A">
        <w:t xml:space="preserve">“Difficulty with Complexity of Faces” refers to a child’s ability to: </w:t>
      </w:r>
    </w:p>
    <w:p w14:paraId="479FE5F3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Use vision in the presence of competing sensory </w:t>
      </w:r>
      <w:proofErr w:type="gramStart"/>
      <w:r w:rsidRPr="0005575A">
        <w:t>input</w:t>
      </w:r>
      <w:proofErr w:type="gramEnd"/>
    </w:p>
    <w:p w14:paraId="5C457F88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Handle a lot of visual information at </w:t>
      </w:r>
      <w:proofErr w:type="gramStart"/>
      <w:r w:rsidRPr="0005575A">
        <w:t>once</w:t>
      </w:r>
      <w:proofErr w:type="gramEnd"/>
    </w:p>
    <w:p w14:paraId="713A5F97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Recognize </w:t>
      </w:r>
      <w:proofErr w:type="gramStart"/>
      <w:r w:rsidRPr="0005575A">
        <w:t>faces</w:t>
      </w:r>
      <w:proofErr w:type="gramEnd"/>
    </w:p>
    <w:p w14:paraId="6772263B" w14:textId="5D86F866" w:rsid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Use vision to guide </w:t>
      </w:r>
      <w:proofErr w:type="gramStart"/>
      <w:r w:rsidRPr="0005575A">
        <w:t>reaching</w:t>
      </w:r>
      <w:proofErr w:type="gramEnd"/>
      <w:r w:rsidRPr="0005575A">
        <w:t xml:space="preserve"> </w:t>
      </w:r>
    </w:p>
    <w:p w14:paraId="1DF448C2" w14:textId="77777777" w:rsidR="0005575A" w:rsidRPr="0005575A" w:rsidRDefault="0005575A" w:rsidP="0005575A">
      <w:pPr>
        <w:pStyle w:val="ListParagraph"/>
        <w:spacing w:after="160" w:line="259" w:lineRule="auto"/>
        <w:ind w:left="1080"/>
        <w:contextualSpacing/>
      </w:pPr>
    </w:p>
    <w:p w14:paraId="2131815F" w14:textId="77777777" w:rsidR="0005575A" w:rsidRPr="0005575A" w:rsidRDefault="0005575A" w:rsidP="0005575A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05575A">
        <w:t xml:space="preserve">The Complexity level of the environment is rated using the Environment Rating Guide.  The overall complexity level of an environment is determined by: </w:t>
      </w:r>
    </w:p>
    <w:p w14:paraId="033CEE7C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Adding up </w:t>
      </w:r>
      <w:proofErr w:type="gramStart"/>
      <w:r w:rsidRPr="0005575A">
        <w:t>all of</w:t>
      </w:r>
      <w:proofErr w:type="gramEnd"/>
      <w:r w:rsidRPr="0005575A">
        <w:t xml:space="preserve"> the ratings for each component and averaging them. </w:t>
      </w:r>
    </w:p>
    <w:p w14:paraId="5395BDC6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>Taking the highest rated component and using that as your overall rating</w:t>
      </w:r>
    </w:p>
    <w:p w14:paraId="329E2DA6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Taking the lowest rated component and using that as your overall rating </w:t>
      </w:r>
    </w:p>
    <w:p w14:paraId="794A062E" w14:textId="3F97FCF0" w:rsid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>None of the above</w:t>
      </w:r>
    </w:p>
    <w:p w14:paraId="44CF6173" w14:textId="77777777" w:rsidR="0005575A" w:rsidRPr="0005575A" w:rsidRDefault="0005575A" w:rsidP="0005575A">
      <w:pPr>
        <w:pStyle w:val="ListParagraph"/>
        <w:spacing w:after="160" w:line="259" w:lineRule="auto"/>
        <w:ind w:left="1080"/>
        <w:contextualSpacing/>
      </w:pPr>
    </w:p>
    <w:p w14:paraId="27DBFA7D" w14:textId="77777777" w:rsidR="0005575A" w:rsidRPr="0005575A" w:rsidRDefault="0005575A" w:rsidP="0005575A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05575A">
        <w:t xml:space="preserve">The Complexity level of the task is rated using the Environment Rating Guide.  The overall complexity level of an environment is determined by: </w:t>
      </w:r>
    </w:p>
    <w:p w14:paraId="3D2556EA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Adding up </w:t>
      </w:r>
      <w:proofErr w:type="gramStart"/>
      <w:r w:rsidRPr="0005575A">
        <w:t>all of</w:t>
      </w:r>
      <w:proofErr w:type="gramEnd"/>
      <w:r w:rsidRPr="0005575A">
        <w:t xml:space="preserve"> the ratings for each component and averaging them. </w:t>
      </w:r>
    </w:p>
    <w:p w14:paraId="5C84301D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>Taking the highest rated component and using that as your overall rating</w:t>
      </w:r>
    </w:p>
    <w:p w14:paraId="5636B1F5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Taking the lowest rated component and using that as your overall rating </w:t>
      </w:r>
    </w:p>
    <w:p w14:paraId="0B55F3A7" w14:textId="62DA3F95" w:rsid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>None of the above</w:t>
      </w:r>
    </w:p>
    <w:p w14:paraId="69C629EB" w14:textId="77777777" w:rsidR="0005575A" w:rsidRPr="0005575A" w:rsidRDefault="0005575A" w:rsidP="0005575A">
      <w:pPr>
        <w:pStyle w:val="ListParagraph"/>
        <w:spacing w:after="160" w:line="259" w:lineRule="auto"/>
        <w:ind w:left="1080"/>
        <w:contextualSpacing/>
      </w:pPr>
    </w:p>
    <w:p w14:paraId="7B70F381" w14:textId="77777777" w:rsidR="0005575A" w:rsidRPr="0005575A" w:rsidRDefault="0005575A" w:rsidP="0005575A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05575A">
        <w:t>The preparation stage includes:</w:t>
      </w:r>
    </w:p>
    <w:p w14:paraId="373A91A7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>Reviewing eye reports</w:t>
      </w:r>
    </w:p>
    <w:p w14:paraId="5CF27BD3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>Gathering educational information on the student</w:t>
      </w:r>
    </w:p>
    <w:p w14:paraId="5D85246B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>Reviewing functional vision reports (</w:t>
      </w:r>
      <w:proofErr w:type="gramStart"/>
      <w:r w:rsidRPr="0005575A">
        <w:t>i.e.</w:t>
      </w:r>
      <w:proofErr w:type="gramEnd"/>
      <w:r w:rsidRPr="0005575A">
        <w:t xml:space="preserve"> CVI Range or other CVI-specific functional vision reports) </w:t>
      </w:r>
    </w:p>
    <w:p w14:paraId="57D303BF" w14:textId="724300B3" w:rsid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proofErr w:type="gramStart"/>
      <w:r w:rsidRPr="0005575A">
        <w:t>All of</w:t>
      </w:r>
      <w:proofErr w:type="gramEnd"/>
      <w:r w:rsidRPr="0005575A">
        <w:t xml:space="preserve"> the above </w:t>
      </w:r>
    </w:p>
    <w:p w14:paraId="0F7EB530" w14:textId="0AF9A41E" w:rsidR="0005575A" w:rsidRDefault="0005575A" w:rsidP="0005575A">
      <w:pPr>
        <w:pStyle w:val="ListParagraph"/>
        <w:spacing w:after="160" w:line="259" w:lineRule="auto"/>
        <w:ind w:left="1080"/>
        <w:contextualSpacing/>
      </w:pPr>
    </w:p>
    <w:p w14:paraId="2619D6C9" w14:textId="16CED84A" w:rsidR="0005575A" w:rsidRDefault="0005575A" w:rsidP="0005575A">
      <w:pPr>
        <w:pStyle w:val="ListParagraph"/>
        <w:spacing w:after="160" w:line="259" w:lineRule="auto"/>
        <w:ind w:left="7920"/>
        <w:contextualSpacing/>
      </w:pPr>
      <w:r>
        <w:t>Continued…</w:t>
      </w:r>
    </w:p>
    <w:p w14:paraId="7F62C44D" w14:textId="0B11B7E2" w:rsidR="0005575A" w:rsidRDefault="0005575A" w:rsidP="0005575A">
      <w:pPr>
        <w:pStyle w:val="ListParagraph"/>
        <w:spacing w:after="160" w:line="259" w:lineRule="auto"/>
        <w:ind w:left="1080"/>
        <w:contextualSpacing/>
      </w:pPr>
    </w:p>
    <w:p w14:paraId="41C820F5" w14:textId="184C3E9D" w:rsidR="0005575A" w:rsidRDefault="0005575A" w:rsidP="0005575A">
      <w:pPr>
        <w:pStyle w:val="ListParagraph"/>
        <w:spacing w:after="160" w:line="259" w:lineRule="auto"/>
        <w:ind w:left="1080"/>
        <w:contextualSpacing/>
      </w:pPr>
    </w:p>
    <w:p w14:paraId="400ADB8F" w14:textId="77777777" w:rsidR="0005575A" w:rsidRPr="0005575A" w:rsidRDefault="0005575A" w:rsidP="0005575A">
      <w:pPr>
        <w:pStyle w:val="ListParagraph"/>
        <w:spacing w:after="160" w:line="259" w:lineRule="auto"/>
        <w:ind w:left="1080"/>
        <w:contextualSpacing/>
      </w:pPr>
    </w:p>
    <w:p w14:paraId="55439F49" w14:textId="65EA5EDB" w:rsidR="0005575A" w:rsidRDefault="0005575A" w:rsidP="0005575A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05575A">
        <w:t xml:space="preserve">The observation stage could mean observing the student for one activity, multiple activities, or an entire school day.    </w:t>
      </w:r>
      <w:r>
        <w:t>______True</w:t>
      </w:r>
      <w:r>
        <w:tab/>
      </w:r>
      <w:r>
        <w:tab/>
        <w:t>______False</w:t>
      </w:r>
    </w:p>
    <w:p w14:paraId="6B45F1D7" w14:textId="77777777" w:rsidR="0005575A" w:rsidRPr="0005575A" w:rsidRDefault="0005575A" w:rsidP="0005575A">
      <w:pPr>
        <w:pStyle w:val="ListParagraph"/>
        <w:spacing w:after="160" w:line="259" w:lineRule="auto"/>
        <w:ind w:left="360"/>
        <w:contextualSpacing/>
      </w:pPr>
    </w:p>
    <w:p w14:paraId="1E4298C0" w14:textId="4F132AF0" w:rsidR="0005575A" w:rsidRDefault="0005575A" w:rsidP="0005575A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05575A">
        <w:t xml:space="preserve">It is critically important to invite parents and family members to participate in the </w:t>
      </w:r>
      <w:proofErr w:type="gramStart"/>
      <w:r w:rsidRPr="0005575A">
        <w:t>What’s</w:t>
      </w:r>
      <w:proofErr w:type="gramEnd"/>
      <w:r w:rsidRPr="0005575A">
        <w:t xml:space="preserve"> the Complexity meeting during the sharing stage.     </w:t>
      </w:r>
      <w:r>
        <w:t>_______True</w:t>
      </w:r>
      <w:r>
        <w:tab/>
      </w:r>
      <w:r>
        <w:tab/>
        <w:t>_______False</w:t>
      </w:r>
    </w:p>
    <w:p w14:paraId="4EDA8E53" w14:textId="77777777" w:rsidR="0005575A" w:rsidRDefault="0005575A" w:rsidP="0005575A">
      <w:pPr>
        <w:pStyle w:val="ListParagraph"/>
      </w:pPr>
    </w:p>
    <w:p w14:paraId="2D63204A" w14:textId="77777777" w:rsidR="0005575A" w:rsidRPr="0005575A" w:rsidRDefault="0005575A" w:rsidP="0005575A">
      <w:pPr>
        <w:pStyle w:val="ListParagraph"/>
        <w:spacing w:after="160" w:line="259" w:lineRule="auto"/>
        <w:ind w:left="360"/>
        <w:contextualSpacing/>
      </w:pPr>
    </w:p>
    <w:p w14:paraId="7BEAC06F" w14:textId="2F654E75" w:rsidR="0005575A" w:rsidRDefault="0005575A" w:rsidP="0005575A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05575A">
        <w:t xml:space="preserve">The values of the student and family members should guide the decisions made in the </w:t>
      </w:r>
      <w:proofErr w:type="gramStart"/>
      <w:r w:rsidRPr="0005575A">
        <w:t>What’s</w:t>
      </w:r>
      <w:proofErr w:type="gramEnd"/>
      <w:r w:rsidRPr="0005575A">
        <w:t xml:space="preserve"> the Complexity process.    </w:t>
      </w:r>
      <w:r>
        <w:t>_______True</w:t>
      </w:r>
      <w:r>
        <w:tab/>
      </w:r>
      <w:r>
        <w:tab/>
        <w:t>______False</w:t>
      </w:r>
    </w:p>
    <w:p w14:paraId="5C7FA6CF" w14:textId="77777777" w:rsidR="0005575A" w:rsidRPr="0005575A" w:rsidRDefault="0005575A" w:rsidP="0005575A">
      <w:pPr>
        <w:pStyle w:val="ListParagraph"/>
        <w:spacing w:after="160" w:line="259" w:lineRule="auto"/>
        <w:ind w:left="360"/>
        <w:contextualSpacing/>
      </w:pPr>
    </w:p>
    <w:p w14:paraId="77E5557C" w14:textId="77777777" w:rsidR="0005575A" w:rsidRPr="0005575A" w:rsidRDefault="0005575A" w:rsidP="0005575A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05575A">
        <w:t xml:space="preserve">The Task Bank is: </w:t>
      </w:r>
    </w:p>
    <w:p w14:paraId="340D7D4B" w14:textId="77777777" w:rsidR="0005575A" w:rsidRP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A formal report that should be presented to the team and included in the student’s records. </w:t>
      </w:r>
    </w:p>
    <w:p w14:paraId="048C7AD8" w14:textId="282F37E8" w:rsidR="0005575A" w:rsidRDefault="0005575A" w:rsidP="0005575A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05575A">
        <w:t xml:space="preserve">An informal worksheet that the educator can use to help generate tasks and complexity levels for the student’s Individual Complexity Profile. </w:t>
      </w:r>
    </w:p>
    <w:p w14:paraId="3680778E" w14:textId="77777777" w:rsidR="0005575A" w:rsidRPr="0005575A" w:rsidRDefault="0005575A" w:rsidP="0005575A">
      <w:pPr>
        <w:pStyle w:val="ListParagraph"/>
        <w:spacing w:after="160" w:line="259" w:lineRule="auto"/>
        <w:ind w:left="1080"/>
        <w:contextualSpacing/>
      </w:pPr>
    </w:p>
    <w:p w14:paraId="1C5166B8" w14:textId="6FC05A32" w:rsidR="0005575A" w:rsidRDefault="0005575A" w:rsidP="0005575A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05575A">
        <w:t xml:space="preserve">The Individual Complexity Profile indicates which combinations of task complexity level and environment complexity level(s) create a “balanced activity.”    </w:t>
      </w:r>
    </w:p>
    <w:p w14:paraId="41511671" w14:textId="3E09BE73" w:rsidR="0005575A" w:rsidRPr="0005575A" w:rsidRDefault="0005575A" w:rsidP="0005575A">
      <w:pPr>
        <w:pStyle w:val="ListParagraph"/>
        <w:spacing w:after="160" w:line="259" w:lineRule="auto"/>
        <w:ind w:left="1440"/>
        <w:contextualSpacing/>
      </w:pPr>
      <w:r>
        <w:t>________True</w:t>
      </w:r>
      <w:r>
        <w:tab/>
      </w:r>
      <w:r>
        <w:tab/>
      </w:r>
      <w:r>
        <w:tab/>
        <w:t>________False</w:t>
      </w:r>
    </w:p>
    <w:p w14:paraId="4EF596C7" w14:textId="3EA61F31" w:rsidR="009C2219" w:rsidRPr="00230EDF" w:rsidRDefault="009C2219" w:rsidP="007157BC">
      <w:pPr>
        <w:tabs>
          <w:tab w:val="left" w:pos="9270"/>
        </w:tabs>
        <w:rPr>
          <w:sz w:val="28"/>
          <w:szCs w:val="28"/>
        </w:rPr>
      </w:pPr>
    </w:p>
    <w:p w14:paraId="06077EE9" w14:textId="77777777" w:rsidR="009C2219" w:rsidRDefault="009C2219" w:rsidP="007157BC">
      <w:pPr>
        <w:tabs>
          <w:tab w:val="left" w:pos="9270"/>
        </w:tabs>
        <w:rPr>
          <w:rFonts w:ascii="ArialMT" w:hAnsi="ArialMT" w:cs="ArialMT"/>
          <w:sz w:val="22"/>
          <w:szCs w:val="22"/>
        </w:rPr>
      </w:pPr>
    </w:p>
    <w:p w14:paraId="5AD8E9EE" w14:textId="77777777" w:rsidR="00124040" w:rsidRPr="0017649D" w:rsidRDefault="00124040" w:rsidP="007157BC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14:paraId="4E932A93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A773BB">
          <w:type w:val="continuous"/>
          <w:pgSz w:w="12240" w:h="15840"/>
          <w:pgMar w:top="540" w:right="1440" w:bottom="720" w:left="1440" w:header="720" w:footer="720" w:gutter="0"/>
          <w:cols w:space="720" w:equalWidth="0">
            <w:col w:w="9360"/>
          </w:cols>
          <w:docGrid w:linePitch="360"/>
        </w:sectPr>
      </w:pPr>
    </w:p>
    <w:p w14:paraId="7ED51E71" w14:textId="77777777" w:rsidR="00124040" w:rsidRDefault="00124040">
      <w:pPr>
        <w:tabs>
          <w:tab w:val="left" w:pos="9270"/>
        </w:tabs>
      </w:pPr>
    </w:p>
    <w:p w14:paraId="50FDDB7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5D985B4" w14:textId="77777777" w:rsidR="00124040" w:rsidRDefault="00124040">
      <w:pPr>
        <w:tabs>
          <w:tab w:val="left" w:pos="9270"/>
        </w:tabs>
        <w:rPr>
          <w:u w:val="single"/>
        </w:rPr>
      </w:pPr>
    </w:p>
    <w:p w14:paraId="74EB0E93" w14:textId="77777777" w:rsidR="0027491E" w:rsidRDefault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26F71" w14:textId="77777777" w:rsidR="00AF0D39" w:rsidRDefault="00AF0D39">
      <w:r>
        <w:separator/>
      </w:r>
    </w:p>
  </w:endnote>
  <w:endnote w:type="continuationSeparator" w:id="0">
    <w:p w14:paraId="70731E53" w14:textId="77777777" w:rsidR="00AF0D39" w:rsidRDefault="00AF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F99E0" w14:textId="77777777" w:rsidR="00AF0D39" w:rsidRDefault="00AF0D39">
      <w:r>
        <w:separator/>
      </w:r>
    </w:p>
  </w:footnote>
  <w:footnote w:type="continuationSeparator" w:id="0">
    <w:p w14:paraId="62BE5006" w14:textId="77777777" w:rsidR="00AF0D39" w:rsidRDefault="00AF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007CB7"/>
    <w:multiLevelType w:val="hybridMultilevel"/>
    <w:tmpl w:val="38A2EB74"/>
    <w:lvl w:ilvl="0" w:tplc="0409000F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2"/>
        <w:w w:val="99"/>
        <w:sz w:val="24"/>
        <w:szCs w:val="24"/>
        <w:lang w:val="en-US" w:eastAsia="en-US" w:bidi="en-US"/>
      </w:rPr>
    </w:lvl>
    <w:lvl w:ilvl="1" w:tplc="4C6E85E2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ABE4EC2E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en-US"/>
      </w:rPr>
    </w:lvl>
    <w:lvl w:ilvl="3" w:tplc="2CE48F96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en-US"/>
      </w:rPr>
    </w:lvl>
    <w:lvl w:ilvl="4" w:tplc="ED0463E0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en-US"/>
      </w:rPr>
    </w:lvl>
    <w:lvl w:ilvl="5" w:tplc="E968E8A6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en-US"/>
      </w:rPr>
    </w:lvl>
    <w:lvl w:ilvl="6" w:tplc="EA5A414C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en-US"/>
      </w:rPr>
    </w:lvl>
    <w:lvl w:ilvl="7" w:tplc="6C4AB7A0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en-US"/>
      </w:rPr>
    </w:lvl>
    <w:lvl w:ilvl="8" w:tplc="2CB235B6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981B65"/>
    <w:multiLevelType w:val="hybridMultilevel"/>
    <w:tmpl w:val="560EE7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81DBD"/>
    <w:multiLevelType w:val="hybridMultilevel"/>
    <w:tmpl w:val="08064D14"/>
    <w:lvl w:ilvl="0" w:tplc="6B3C463C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71E3805"/>
    <w:multiLevelType w:val="hybridMultilevel"/>
    <w:tmpl w:val="E98C65AA"/>
    <w:lvl w:ilvl="0" w:tplc="000F0409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9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8F94C852">
      <w:start w:val="1"/>
      <w:numFmt w:val="decimal"/>
      <w:lvlText w:val="%4)"/>
      <w:lvlJc w:val="left"/>
      <w:pPr>
        <w:ind w:left="29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2368A7"/>
    <w:multiLevelType w:val="hybridMultilevel"/>
    <w:tmpl w:val="AA840132"/>
    <w:lvl w:ilvl="0" w:tplc="0409000F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2"/>
        <w:w w:val="99"/>
        <w:sz w:val="24"/>
        <w:szCs w:val="24"/>
        <w:lang w:val="en-US" w:eastAsia="en-US" w:bidi="en-US"/>
      </w:rPr>
    </w:lvl>
    <w:lvl w:ilvl="1" w:tplc="4C6E85E2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ABE4EC2E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en-US"/>
      </w:rPr>
    </w:lvl>
    <w:lvl w:ilvl="3" w:tplc="2CE48F96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en-US"/>
      </w:rPr>
    </w:lvl>
    <w:lvl w:ilvl="4" w:tplc="ED0463E0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en-US"/>
      </w:rPr>
    </w:lvl>
    <w:lvl w:ilvl="5" w:tplc="E968E8A6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en-US"/>
      </w:rPr>
    </w:lvl>
    <w:lvl w:ilvl="6" w:tplc="EA5A414C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en-US"/>
      </w:rPr>
    </w:lvl>
    <w:lvl w:ilvl="7" w:tplc="6C4AB7A0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en-US"/>
      </w:rPr>
    </w:lvl>
    <w:lvl w:ilvl="8" w:tplc="2CB235B6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77F07F93"/>
    <w:multiLevelType w:val="hybridMultilevel"/>
    <w:tmpl w:val="90C08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5"/>
  </w:num>
  <w:num w:numId="3">
    <w:abstractNumId w:val="21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25"/>
  </w:num>
  <w:num w:numId="12">
    <w:abstractNumId w:val="10"/>
  </w:num>
  <w:num w:numId="13">
    <w:abstractNumId w:val="23"/>
  </w:num>
  <w:num w:numId="14">
    <w:abstractNumId w:val="13"/>
  </w:num>
  <w:num w:numId="15">
    <w:abstractNumId w:val="5"/>
    <w:lvlOverride w:ilvl="0">
      <w:startOverride w:val="7"/>
    </w:lvlOverride>
  </w:num>
  <w:num w:numId="16">
    <w:abstractNumId w:val="16"/>
  </w:num>
  <w:num w:numId="17">
    <w:abstractNumId w:val="5"/>
    <w:lvlOverride w:ilvl="0">
      <w:startOverride w:val="5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8"/>
  </w:num>
  <w:num w:numId="22">
    <w:abstractNumId w:val="19"/>
  </w:num>
  <w:num w:numId="23">
    <w:abstractNumId w:val="17"/>
  </w:num>
  <w:num w:numId="24">
    <w:abstractNumId w:val="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0"/>
  </w:num>
  <w:num w:numId="29">
    <w:abstractNumId w:val="9"/>
  </w:num>
  <w:num w:numId="30">
    <w:abstractNumId w:val="22"/>
  </w:num>
  <w:num w:numId="31">
    <w:abstractNumId w:val="26"/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5575A"/>
    <w:rsid w:val="00056C75"/>
    <w:rsid w:val="00094110"/>
    <w:rsid w:val="000B1394"/>
    <w:rsid w:val="000C1B8C"/>
    <w:rsid w:val="00104CDA"/>
    <w:rsid w:val="00124040"/>
    <w:rsid w:val="00157199"/>
    <w:rsid w:val="0017649D"/>
    <w:rsid w:val="001C0F19"/>
    <w:rsid w:val="001F09C6"/>
    <w:rsid w:val="0020055F"/>
    <w:rsid w:val="00230EDF"/>
    <w:rsid w:val="0027491E"/>
    <w:rsid w:val="002B2162"/>
    <w:rsid w:val="002E014E"/>
    <w:rsid w:val="002E75F3"/>
    <w:rsid w:val="00311FCF"/>
    <w:rsid w:val="003202E8"/>
    <w:rsid w:val="00322E1B"/>
    <w:rsid w:val="003D2932"/>
    <w:rsid w:val="00407DE9"/>
    <w:rsid w:val="00450CAE"/>
    <w:rsid w:val="00454896"/>
    <w:rsid w:val="00464557"/>
    <w:rsid w:val="004A391A"/>
    <w:rsid w:val="005256F3"/>
    <w:rsid w:val="00550DF3"/>
    <w:rsid w:val="0056227D"/>
    <w:rsid w:val="00585CE4"/>
    <w:rsid w:val="00597A61"/>
    <w:rsid w:val="005E4C65"/>
    <w:rsid w:val="005E7B78"/>
    <w:rsid w:val="005F2B37"/>
    <w:rsid w:val="00645D6A"/>
    <w:rsid w:val="006D3039"/>
    <w:rsid w:val="007157BC"/>
    <w:rsid w:val="00772BA0"/>
    <w:rsid w:val="0078301D"/>
    <w:rsid w:val="00787B9C"/>
    <w:rsid w:val="007B2B7E"/>
    <w:rsid w:val="007D78A7"/>
    <w:rsid w:val="007E1570"/>
    <w:rsid w:val="00801447"/>
    <w:rsid w:val="00896EF9"/>
    <w:rsid w:val="008E0A9D"/>
    <w:rsid w:val="008F122F"/>
    <w:rsid w:val="008F63E0"/>
    <w:rsid w:val="00903AB3"/>
    <w:rsid w:val="00931CD6"/>
    <w:rsid w:val="009773AD"/>
    <w:rsid w:val="00990144"/>
    <w:rsid w:val="00995694"/>
    <w:rsid w:val="009C2219"/>
    <w:rsid w:val="009C48F2"/>
    <w:rsid w:val="009D47A4"/>
    <w:rsid w:val="00A227F9"/>
    <w:rsid w:val="00A35226"/>
    <w:rsid w:val="00A43F18"/>
    <w:rsid w:val="00A6573C"/>
    <w:rsid w:val="00A773BB"/>
    <w:rsid w:val="00A8170F"/>
    <w:rsid w:val="00A81AB5"/>
    <w:rsid w:val="00A86E2C"/>
    <w:rsid w:val="00AC3520"/>
    <w:rsid w:val="00AC5093"/>
    <w:rsid w:val="00AD0202"/>
    <w:rsid w:val="00AF0D39"/>
    <w:rsid w:val="00B14B46"/>
    <w:rsid w:val="00B27210"/>
    <w:rsid w:val="00B27D93"/>
    <w:rsid w:val="00B50F0F"/>
    <w:rsid w:val="00B627CB"/>
    <w:rsid w:val="00BA7BED"/>
    <w:rsid w:val="00BD14E9"/>
    <w:rsid w:val="00BE5BE1"/>
    <w:rsid w:val="00BF790C"/>
    <w:rsid w:val="00C0336C"/>
    <w:rsid w:val="00C73999"/>
    <w:rsid w:val="00C95604"/>
    <w:rsid w:val="00C97A12"/>
    <w:rsid w:val="00CE5ACD"/>
    <w:rsid w:val="00D228F6"/>
    <w:rsid w:val="00D328FD"/>
    <w:rsid w:val="00DB1BB6"/>
    <w:rsid w:val="00DB2E0F"/>
    <w:rsid w:val="00DB388F"/>
    <w:rsid w:val="00DD2DAE"/>
    <w:rsid w:val="00DE5D53"/>
    <w:rsid w:val="00E00CE0"/>
    <w:rsid w:val="00E132CE"/>
    <w:rsid w:val="00E6198E"/>
    <w:rsid w:val="00E6223B"/>
    <w:rsid w:val="00EC4D1A"/>
    <w:rsid w:val="00EE04DB"/>
    <w:rsid w:val="00EE5673"/>
    <w:rsid w:val="00EE75DF"/>
    <w:rsid w:val="00F01F60"/>
    <w:rsid w:val="00F211FD"/>
    <w:rsid w:val="00F37E70"/>
    <w:rsid w:val="00F97A13"/>
    <w:rsid w:val="00FB229E"/>
    <w:rsid w:val="00FD6C24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821AB"/>
  <w15:docId w15:val="{FF513190-6F20-4812-BD7E-36A85242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75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rmalWeb">
    <w:name w:val="Normal (Web)"/>
    <w:basedOn w:val="Normal"/>
    <w:uiPriority w:val="99"/>
    <w:unhideWhenUsed/>
    <w:rsid w:val="00990144"/>
    <w:rPr>
      <w:rFonts w:eastAsiaTheme="minorHAnsi"/>
    </w:rPr>
  </w:style>
  <w:style w:type="table" w:styleId="TableGrid">
    <w:name w:val="Table Grid"/>
    <w:basedOn w:val="TableNormal"/>
    <w:uiPriority w:val="39"/>
    <w:rsid w:val="009C2219"/>
    <w:pPr>
      <w:spacing w:after="0" w:line="240" w:lineRule="auto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30E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E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5612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2021-04-06T19:38:00Z</dcterms:created>
  <dcterms:modified xsi:type="dcterms:W3CDTF">2021-04-06T19:38:00Z</dcterms:modified>
</cp:coreProperties>
</file>