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64007FA" w14:textId="77777777" w:rsidR="00C271CF" w:rsidRDefault="006C1C4A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>AAC: An Overview of Evaluations and Funding using Talk to Me Technology Devices</w:t>
      </w:r>
    </w:p>
    <w:p w14:paraId="517ECF38" w14:textId="1927E096" w:rsidR="00C271CF" w:rsidRDefault="00745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B717B9">
        <w:rPr>
          <w:b/>
          <w:bCs/>
          <w:sz w:val="32"/>
          <w:szCs w:val="32"/>
        </w:rPr>
        <w:t>16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5AFAA0F3" w14:textId="77777777" w:rsidR="00C271CF" w:rsidRDefault="006C1C4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AAC: An Overview of Evaluations and Funding using Talk to </w:t>
      </w:r>
      <w:proofErr w:type="gramStart"/>
      <w:r>
        <w:rPr>
          <w:b/>
          <w:sz w:val="32"/>
        </w:rPr>
        <w:t>Me</w:t>
      </w:r>
      <w:proofErr w:type="gramEnd"/>
      <w:r>
        <w:rPr>
          <w:b/>
          <w:sz w:val="32"/>
        </w:rPr>
        <w:t xml:space="preserve"> </w:t>
      </w:r>
    </w:p>
    <w:p w14:paraId="5BFD6A8F" w14:textId="77777777" w:rsidR="00C271CF" w:rsidRDefault="006C1C4A">
      <w:pPr>
        <w:jc w:val="center"/>
        <w:rPr>
          <w:b/>
          <w:sz w:val="32"/>
        </w:rPr>
      </w:pPr>
      <w:r>
        <w:rPr>
          <w:b/>
          <w:sz w:val="32"/>
        </w:rPr>
        <w:t>Technology Devices</w:t>
      </w:r>
    </w:p>
    <w:p w14:paraId="23EDD973" w14:textId="3CAB3173" w:rsidR="00C271CF" w:rsidRDefault="00745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B717B9">
        <w:rPr>
          <w:b/>
          <w:bCs/>
          <w:sz w:val="32"/>
          <w:szCs w:val="32"/>
        </w:rPr>
        <w:t>16</w:t>
      </w:r>
      <w:r w:rsidR="006C1C4A">
        <w:rPr>
          <w:b/>
          <w:bCs/>
          <w:sz w:val="32"/>
          <w:szCs w:val="32"/>
        </w:rPr>
        <w:t>, 2021</w:t>
      </w:r>
    </w:p>
    <w:p w14:paraId="20B491A0" w14:textId="77777777" w:rsidR="00C271CF" w:rsidRDefault="006C1C4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1CB0D0D2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Which of the following are addressed during a comprehensive AAC evaluation?</w:t>
      </w:r>
    </w:p>
    <w:p w14:paraId="4647CA73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Motor Skills</w:t>
      </w:r>
    </w:p>
    <w:p w14:paraId="4B2E8687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Hearing/vision</w:t>
      </w:r>
    </w:p>
    <w:p w14:paraId="52EBC055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Cognition</w:t>
      </w:r>
    </w:p>
    <w:p w14:paraId="393E6E2C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2B155A0A" w14:textId="77777777" w:rsidR="00C271CF" w:rsidRDefault="00C271CF">
      <w:pPr>
        <w:pStyle w:val="ListParagraph"/>
        <w:ind w:left="1440"/>
      </w:pPr>
    </w:p>
    <w:p w14:paraId="6D2BF31E" w14:textId="77777777" w:rsidR="00C271CF" w:rsidRDefault="006C1C4A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 following would you consider when featuring matching?</w:t>
      </w:r>
    </w:p>
    <w:p w14:paraId="4A1ABCA9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size of the screen and weight of device.</w:t>
      </w:r>
    </w:p>
    <w:p w14:paraId="7EC4757C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vocabulary set.</w:t>
      </w:r>
    </w:p>
    <w:p w14:paraId="51DC0AEF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Access options.</w:t>
      </w:r>
    </w:p>
    <w:p w14:paraId="019C5A74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6646CFA2" w14:textId="77777777" w:rsidR="00C271CF" w:rsidRDefault="00C271CF">
      <w:pPr>
        <w:pStyle w:val="ListParagraph"/>
        <w:ind w:left="1440"/>
      </w:pPr>
    </w:p>
    <w:p w14:paraId="45985C3C" w14:textId="77777777" w:rsidR="00C271CF" w:rsidRDefault="006C1C4A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 following is required by insurance for funding?</w:t>
      </w:r>
    </w:p>
    <w:p w14:paraId="01173BB3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 video of the client using the device in all environments.</w:t>
      </w:r>
    </w:p>
    <w:p w14:paraId="7359E398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An AAC evaluation and recommendation from a certified SLP.</w:t>
      </w:r>
    </w:p>
    <w:p w14:paraId="5A7D2672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 prescription from the client’s doctor.</w:t>
      </w:r>
    </w:p>
    <w:p w14:paraId="0E38BBE8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318D7A9D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Both b and c</w:t>
      </w:r>
    </w:p>
    <w:p w14:paraId="1BA5AFE1" w14:textId="77777777" w:rsidR="00C271CF" w:rsidRDefault="00C271CF">
      <w:pPr>
        <w:pStyle w:val="ListParagraph"/>
      </w:pPr>
    </w:p>
    <w:p w14:paraId="3E591238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Key guards are available on all the devices reviewed today.</w:t>
      </w:r>
    </w:p>
    <w:p w14:paraId="7A1CD31E" w14:textId="77777777" w:rsidR="00C271CF" w:rsidRDefault="006C1C4A">
      <w:pPr>
        <w:spacing w:after="160" w:line="251" w:lineRule="auto"/>
        <w:ind w:left="1440"/>
      </w:pPr>
      <w:r>
        <w:t>________True</w:t>
      </w:r>
      <w:r>
        <w:tab/>
      </w:r>
      <w:r>
        <w:tab/>
      </w:r>
      <w:r>
        <w:tab/>
        <w:t>_______False</w:t>
      </w:r>
    </w:p>
    <w:p w14:paraId="3EDC31DD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Speech generating devices are always fully covered by insurance.</w:t>
      </w:r>
    </w:p>
    <w:p w14:paraId="2071D0D1" w14:textId="77777777" w:rsidR="00C271CF" w:rsidRDefault="006C1C4A">
      <w:pPr>
        <w:suppressAutoHyphens w:val="0"/>
        <w:spacing w:after="160" w:line="251" w:lineRule="auto"/>
        <w:textAlignment w:val="auto"/>
      </w:pPr>
      <w:r>
        <w:tab/>
      </w:r>
      <w:r>
        <w:tab/>
        <w:t>_________True</w:t>
      </w:r>
      <w:r>
        <w:tab/>
      </w:r>
      <w:r>
        <w:tab/>
        <w:t>_______False</w:t>
      </w:r>
    </w:p>
    <w:p w14:paraId="49649A1F" w14:textId="77777777" w:rsidR="004B2754" w:rsidRDefault="004B2754">
      <w:pPr>
        <w:sectPr w:rsidR="004B2754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37979F2" w14:textId="77777777" w:rsidR="00C271CF" w:rsidRDefault="006C1C4A">
      <w:pPr>
        <w:tabs>
          <w:tab w:val="left" w:pos="9270"/>
        </w:tabs>
      </w:pPr>
      <w:r>
        <w:rPr>
          <w:bCs/>
        </w:rPr>
        <w:tab/>
      </w:r>
    </w:p>
    <w:p w14:paraId="5647F4DB" w14:textId="77777777" w:rsidR="00C271CF" w:rsidRDefault="00C271CF">
      <w:pPr>
        <w:tabs>
          <w:tab w:val="left" w:pos="9270"/>
        </w:tabs>
        <w:rPr>
          <w:rFonts w:ascii="Arial" w:hAnsi="Arial" w:cs="Arial"/>
        </w:rPr>
      </w:pPr>
    </w:p>
    <w:p w14:paraId="21895B63" w14:textId="77777777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>
          <w:type w:val="continuous"/>
          <w:pgSz w:w="12240" w:h="15840"/>
          <w:pgMar w:top="720" w:right="117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072F77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4B2754"/>
    <w:rsid w:val="006C1C4A"/>
    <w:rsid w:val="00745A9A"/>
    <w:rsid w:val="00B717B9"/>
    <w:rsid w:val="00C271CF"/>
    <w:rsid w:val="00D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2021-03-04T20:18:00Z</dcterms:created>
  <dcterms:modified xsi:type="dcterms:W3CDTF">2021-03-04T20:18:00Z</dcterms:modified>
</cp:coreProperties>
</file>