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275F" w14:textId="6E36E2DC" w:rsidR="006660BF" w:rsidRPr="0023420F" w:rsidRDefault="006660BF" w:rsidP="006660B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CEUs please complete both sections.</w:t>
      </w:r>
    </w:p>
    <w:p w14:paraId="0C47F375" w14:textId="77777777" w:rsidR="0009501C" w:rsidRDefault="0009501C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 xml:space="preserve">AAC Language and Narrative Development Through </w:t>
      </w:r>
    </w:p>
    <w:p w14:paraId="1CD32130" w14:textId="3F53908B" w:rsidR="004439E7" w:rsidRDefault="0009501C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Storybook Reading</w:t>
      </w:r>
    </w:p>
    <w:p w14:paraId="03DCF174" w14:textId="06E93AF1" w:rsidR="0009501C" w:rsidRDefault="0009501C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3-5, 2020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77777777" w:rsidR="00DD3A4E" w:rsidRDefault="00DD3A4E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77D87FDA" w14:textId="77777777" w:rsidR="0009501C" w:rsidRPr="0009501C" w:rsidRDefault="0009501C" w:rsidP="0009501C">
      <w:pPr>
        <w:pStyle w:val="Title"/>
        <w:ind w:left="-360" w:right="-270" w:hanging="90"/>
        <w:rPr>
          <w:sz w:val="36"/>
          <w:szCs w:val="36"/>
        </w:rPr>
      </w:pPr>
      <w:r w:rsidRPr="0009501C">
        <w:rPr>
          <w:sz w:val="36"/>
          <w:szCs w:val="36"/>
        </w:rPr>
        <w:lastRenderedPageBreak/>
        <w:t xml:space="preserve">AAC Language and Narrative Development Through </w:t>
      </w:r>
    </w:p>
    <w:p w14:paraId="47ADB7EB" w14:textId="77777777" w:rsidR="0009501C" w:rsidRPr="0009501C" w:rsidRDefault="0009501C" w:rsidP="0009501C">
      <w:pPr>
        <w:pStyle w:val="Title"/>
        <w:ind w:left="-360" w:right="-270" w:hanging="90"/>
        <w:rPr>
          <w:sz w:val="36"/>
          <w:szCs w:val="36"/>
        </w:rPr>
      </w:pPr>
      <w:r w:rsidRPr="0009501C">
        <w:rPr>
          <w:sz w:val="36"/>
          <w:szCs w:val="36"/>
        </w:rPr>
        <w:t>Storybook Reading</w:t>
      </w:r>
    </w:p>
    <w:p w14:paraId="6E759799" w14:textId="77777777" w:rsidR="0009501C" w:rsidRPr="0009501C" w:rsidRDefault="0009501C" w:rsidP="0009501C">
      <w:pPr>
        <w:pStyle w:val="Title"/>
        <w:ind w:left="-360" w:right="-270" w:hanging="90"/>
        <w:rPr>
          <w:sz w:val="36"/>
          <w:szCs w:val="36"/>
        </w:rPr>
      </w:pPr>
      <w:r w:rsidRPr="0009501C">
        <w:rPr>
          <w:sz w:val="36"/>
          <w:szCs w:val="36"/>
        </w:rPr>
        <w:t>November 3-5, 2020</w:t>
      </w:r>
    </w:p>
    <w:p w14:paraId="7C202B94" w14:textId="302C91CD" w:rsidR="00F17697" w:rsidRDefault="00F17697" w:rsidP="004439E7">
      <w:pPr>
        <w:pStyle w:val="Title"/>
        <w:ind w:left="-360" w:right="-270" w:hanging="90"/>
        <w:rPr>
          <w:sz w:val="36"/>
          <w:szCs w:val="36"/>
        </w:rPr>
      </w:pPr>
    </w:p>
    <w:p w14:paraId="19A78911" w14:textId="783FD990" w:rsidR="00124040" w:rsidRDefault="00903AB3" w:rsidP="003555A1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52676CDB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Which of the following statements about core vocabulary is </w:t>
      </w:r>
      <w:r w:rsidRPr="0009501C">
        <w:rPr>
          <w:rFonts w:ascii="Cambria" w:eastAsia="MS Mincho" w:hAnsi="Cambria"/>
          <w:b/>
        </w:rPr>
        <w:t>NOT</w:t>
      </w:r>
      <w:r w:rsidRPr="0009501C">
        <w:rPr>
          <w:rFonts w:ascii="Cambria" w:eastAsia="MS Mincho" w:hAnsi="Cambria"/>
        </w:rPr>
        <w:t xml:space="preserve"> true?</w:t>
      </w:r>
    </w:p>
    <w:p w14:paraId="64C8004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Core vocabulary is a statistical concept related to overall vocabulary frequency.</w:t>
      </w:r>
    </w:p>
    <w:p w14:paraId="67BF5ACA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 xml:space="preserve">Core vocabulary is made up of easily pictured concepts such as people, </w:t>
      </w:r>
      <w:proofErr w:type="gramStart"/>
      <w:r w:rsidRPr="0009501C">
        <w:rPr>
          <w:rFonts w:ascii="Cambria" w:eastAsia="MS Mincho" w:hAnsi="Cambria"/>
          <w:bCs/>
        </w:rPr>
        <w:t>places</w:t>
      </w:r>
      <w:proofErr w:type="gramEnd"/>
      <w:r w:rsidRPr="0009501C">
        <w:rPr>
          <w:rFonts w:ascii="Cambria" w:eastAsia="MS Mincho" w:hAnsi="Cambria"/>
          <w:bCs/>
        </w:rPr>
        <w:t xml:space="preserve"> or things.</w:t>
      </w:r>
    </w:p>
    <w:p w14:paraId="330ADDA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Core vocabulary is essential for language development.</w:t>
      </w:r>
    </w:p>
    <w:p w14:paraId="42E673E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Core vocabulary is consistent across demographic groups, activities, conversational </w:t>
      </w:r>
      <w:proofErr w:type="gramStart"/>
      <w:r w:rsidRPr="0009501C">
        <w:rPr>
          <w:rFonts w:ascii="Cambria" w:eastAsia="MS Mincho" w:hAnsi="Cambria"/>
        </w:rPr>
        <w:t>topics</w:t>
      </w:r>
      <w:proofErr w:type="gramEnd"/>
      <w:r w:rsidRPr="0009501C">
        <w:rPr>
          <w:rFonts w:ascii="Cambria" w:eastAsia="MS Mincho" w:hAnsi="Cambria"/>
        </w:rPr>
        <w:t xml:space="preserve"> and clinical populations.</w:t>
      </w:r>
    </w:p>
    <w:p w14:paraId="1DF9917B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0A4EDB60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 direct representation of an object or concept is considered:</w:t>
      </w:r>
    </w:p>
    <w:p w14:paraId="0E42B47D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Primary Iconicity</w:t>
      </w:r>
    </w:p>
    <w:p w14:paraId="3012E53F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Secondary Iconicity</w:t>
      </w:r>
    </w:p>
    <w:p w14:paraId="5FF16073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Translucent</w:t>
      </w:r>
    </w:p>
    <w:p w14:paraId="4A0E0F51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Opaque</w:t>
      </w:r>
    </w:p>
    <w:p w14:paraId="186E73B7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6059EC6D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Evidence of a core vocabulary set has been found:</w:t>
      </w:r>
    </w:p>
    <w:p w14:paraId="74CFED3B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Only among adult speakers of the English language.</w:t>
      </w:r>
    </w:p>
    <w:p w14:paraId="67CCF641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3D10055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Solely amidst children with a common classroom teacher and adults working in large groups.</w:t>
      </w:r>
    </w:p>
    <w:p w14:paraId="2AA9996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Across populations of young children but fading as they reach adolescence.  </w:t>
      </w:r>
    </w:p>
    <w:p w14:paraId="476E99C6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790E11D9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What percentage of language use is comprised of core words?</w:t>
      </w:r>
    </w:p>
    <w:p w14:paraId="2BCFB8A1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Approximately 50%</w:t>
      </w:r>
    </w:p>
    <w:p w14:paraId="5AEAC9A2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Less than 25%</w:t>
      </w:r>
    </w:p>
    <w:p w14:paraId="7C464130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More than 75%</w:t>
      </w:r>
    </w:p>
    <w:p w14:paraId="2E3FB983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100%</w:t>
      </w:r>
    </w:p>
    <w:p w14:paraId="5DBC9FCB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643E7583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Which of the following is </w:t>
      </w:r>
      <w:r w:rsidRPr="0009501C">
        <w:rPr>
          <w:rFonts w:ascii="Cambria" w:eastAsia="MS Mincho" w:hAnsi="Cambria"/>
          <w:b/>
        </w:rPr>
        <w:t>NOT</w:t>
      </w:r>
      <w:r w:rsidRPr="0009501C">
        <w:rPr>
          <w:rFonts w:ascii="Cambria" w:eastAsia="MS Mincho" w:hAnsi="Cambria"/>
        </w:rPr>
        <w:t xml:space="preserve"> a core word?</w:t>
      </w:r>
    </w:p>
    <w:p w14:paraId="4B2F10BC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spatula</w:t>
      </w:r>
    </w:p>
    <w:p w14:paraId="67A1D695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out</w:t>
      </w:r>
    </w:p>
    <w:p w14:paraId="46B20D9C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mine</w:t>
      </w:r>
    </w:p>
    <w:p w14:paraId="37C100B3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go</w:t>
      </w:r>
    </w:p>
    <w:p w14:paraId="0244A381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1E41427D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48A078D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Provide hand-over-hand assistance to say the answers in class.</w:t>
      </w:r>
    </w:p>
    <w:p w14:paraId="4F48F998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Ask open-ended questions to enable the individual to express their ideas.</w:t>
      </w:r>
    </w:p>
    <w:p w14:paraId="3D9C111D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Ask yes/no questions to maximize efficiency and reduce the linguistic strain.</w:t>
      </w:r>
    </w:p>
    <w:p w14:paraId="274957A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Take </w:t>
      </w:r>
      <w:proofErr w:type="gramStart"/>
      <w:r w:rsidRPr="0009501C">
        <w:rPr>
          <w:rFonts w:ascii="Cambria" w:eastAsia="MS Mincho" w:hAnsi="Cambria"/>
        </w:rPr>
        <w:t>the majority of</w:t>
      </w:r>
      <w:proofErr w:type="gramEnd"/>
      <w:r w:rsidRPr="0009501C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43B4A4DE" w14:textId="77777777" w:rsidR="0009501C" w:rsidRPr="0009501C" w:rsidRDefault="0009501C" w:rsidP="0009501C">
      <w:pPr>
        <w:ind w:left="720"/>
        <w:contextualSpacing/>
        <w:rPr>
          <w:rFonts w:ascii="Cambria" w:eastAsia="MS Mincho" w:hAnsi="Cambria"/>
        </w:rPr>
      </w:pPr>
    </w:p>
    <w:p w14:paraId="0425B484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Aided language input is essential to language development in individuals who use AAC because:</w:t>
      </w:r>
    </w:p>
    <w:p w14:paraId="358AD397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It gives them an opportunity to use their device.</w:t>
      </w:r>
    </w:p>
    <w:p w14:paraId="29E42511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It gives their communication partners the opportunity to learn where vocabulary is in the device.</w:t>
      </w:r>
    </w:p>
    <w:p w14:paraId="306ED584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It models operational skills that are important in device use.</w:t>
      </w:r>
    </w:p>
    <w:p w14:paraId="270208B7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14150D34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06A84AA0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 Which of the following is </w:t>
      </w:r>
      <w:r w:rsidRPr="0009501C">
        <w:rPr>
          <w:rFonts w:ascii="Cambria" w:eastAsia="MS Mincho" w:hAnsi="Cambria"/>
          <w:b/>
        </w:rPr>
        <w:t>NOT</w:t>
      </w:r>
      <w:r w:rsidRPr="0009501C">
        <w:rPr>
          <w:rFonts w:ascii="Cambria" w:eastAsia="MS Mincho" w:hAnsi="Cambria"/>
        </w:rPr>
        <w:t xml:space="preserve"> a component of descriptive teaching?</w:t>
      </w:r>
    </w:p>
    <w:p w14:paraId="0143A19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Students are taught to define key concepts using high frequency vocabulary.</w:t>
      </w:r>
    </w:p>
    <w:p w14:paraId="1A9AB995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Curriculum words are programmed into the AAC device weekly.</w:t>
      </w:r>
    </w:p>
    <w:p w14:paraId="3CCE448C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Language is modeled during instruction to support learning.</w:t>
      </w:r>
    </w:p>
    <w:p w14:paraId="502895C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Students can generate appropriate responses based on their level of language development.</w:t>
      </w:r>
    </w:p>
    <w:p w14:paraId="4006A618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5A1EC667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Motor automaticity can be defined as:</w:t>
      </w:r>
    </w:p>
    <w:p w14:paraId="69AE3588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The ability to do something without conscious thought.</w:t>
      </w:r>
    </w:p>
    <w:p w14:paraId="5B48939F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The ability to conceive, plan and carry out a skilled, non-habitual motor act.</w:t>
      </w:r>
    </w:p>
    <w:p w14:paraId="0A54263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 mental process by which the individual simulates movement.</w:t>
      </w:r>
    </w:p>
    <w:p w14:paraId="594AAB3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The trial and error process of adjusting movement to new demands.</w:t>
      </w:r>
    </w:p>
    <w:p w14:paraId="2097A019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73E59241" w14:textId="77777777" w:rsidR="0009501C" w:rsidRPr="0009501C" w:rsidRDefault="0009501C" w:rsidP="0009501C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 “Decontextualization” in the Stories and Strategies Model refers to:</w:t>
      </w:r>
    </w:p>
    <w:p w14:paraId="4928CA23" w14:textId="77777777" w:rsidR="0009501C" w:rsidRPr="0009501C" w:rsidRDefault="0009501C" w:rsidP="0009501C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Demonstration of language knowledge and use outside of the context of the story for narrative and discourse development.</w:t>
      </w:r>
    </w:p>
    <w:p w14:paraId="3CDF8ABD" w14:textId="77777777" w:rsidR="0009501C" w:rsidRPr="0009501C" w:rsidRDefault="0009501C" w:rsidP="0009501C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Opportunities to read other stories.</w:t>
      </w:r>
    </w:p>
    <w:p w14:paraId="66DA4F52" w14:textId="77777777" w:rsidR="0009501C" w:rsidRPr="0009501C" w:rsidRDefault="0009501C" w:rsidP="0009501C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Giving AAC users time to think about how to read the story </w:t>
      </w:r>
      <w:proofErr w:type="gramStart"/>
      <w:r w:rsidRPr="0009501C">
        <w:rPr>
          <w:rFonts w:ascii="Cambria" w:eastAsia="MS Mincho" w:hAnsi="Cambria"/>
        </w:rPr>
        <w:t>over and over again</w:t>
      </w:r>
      <w:proofErr w:type="gramEnd"/>
      <w:r w:rsidRPr="0009501C">
        <w:rPr>
          <w:rFonts w:ascii="Cambria" w:eastAsia="MS Mincho" w:hAnsi="Cambria"/>
        </w:rPr>
        <w:t>, exactly the way it was written.</w:t>
      </w:r>
    </w:p>
    <w:p w14:paraId="6021F4BF" w14:textId="77777777" w:rsidR="0009501C" w:rsidRPr="0009501C" w:rsidRDefault="0009501C" w:rsidP="0009501C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Strategies to help adults read stories.</w:t>
      </w:r>
    </w:p>
    <w:p w14:paraId="11B73C2D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3D8C3655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Three activities that represent decontextualization from a story are:</w:t>
      </w:r>
    </w:p>
    <w:p w14:paraId="470D2642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Listing story characters, playing a tic-tac-toe game at the end of the story, calling friends to tell them what is being read</w:t>
      </w:r>
    </w:p>
    <w:p w14:paraId="5E81817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Cooking, art, and movement activities related to the story</w:t>
      </w:r>
    </w:p>
    <w:p w14:paraId="2950F472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Reading books related to the school curriculum, taking tests about the story theme, asking adults questions about the story</w:t>
      </w:r>
    </w:p>
    <w:p w14:paraId="21BE8C10" w14:textId="56092872" w:rsid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Developing vocabulary lists, using nouns that are used in the storybook, providing options for fill-in-the-blank questions</w:t>
      </w:r>
    </w:p>
    <w:p w14:paraId="386182B8" w14:textId="0FE09680" w:rsid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35FA752E" w14:textId="646E46E4" w:rsid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75A28938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261002B4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4F447268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One reason for using storybook reading to promote narrative development is:</w:t>
      </w:r>
    </w:p>
    <w:p w14:paraId="0FE5D068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Stories </w:t>
      </w:r>
      <w:proofErr w:type="gramStart"/>
      <w:r w:rsidRPr="0009501C">
        <w:rPr>
          <w:rFonts w:ascii="Cambria" w:eastAsia="MS Mincho" w:hAnsi="Cambria"/>
        </w:rPr>
        <w:t>aren’t</w:t>
      </w:r>
      <w:proofErr w:type="gramEnd"/>
      <w:r w:rsidRPr="0009501C">
        <w:rPr>
          <w:rFonts w:ascii="Cambria" w:eastAsia="MS Mincho" w:hAnsi="Cambria"/>
        </w:rPr>
        <w:t xml:space="preserve"> “real” so they can be talked about easily.</w:t>
      </w:r>
    </w:p>
    <w:p w14:paraId="7E78EA5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 xml:space="preserve">Stories have many elements </w:t>
      </w:r>
      <w:proofErr w:type="gramStart"/>
      <w:r w:rsidRPr="0009501C">
        <w:rPr>
          <w:rFonts w:ascii="Cambria" w:eastAsia="MS Mincho" w:hAnsi="Cambria"/>
          <w:bCs/>
        </w:rPr>
        <w:t>similar to</w:t>
      </w:r>
      <w:proofErr w:type="gramEnd"/>
      <w:r w:rsidRPr="0009501C">
        <w:rPr>
          <w:rFonts w:ascii="Cambria" w:eastAsia="MS Mincho" w:hAnsi="Cambria"/>
          <w:bCs/>
        </w:rPr>
        <w:t xml:space="preserve"> narrative language, such as topic maintenance and a beginning, middle and end.</w:t>
      </w:r>
    </w:p>
    <w:p w14:paraId="7FC2ED2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If you can read a storybook, you can talk just like it is written.</w:t>
      </w:r>
    </w:p>
    <w:p w14:paraId="74112AEA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Students can learn to start a conversation with “Once upon a time…”</w:t>
      </w:r>
    </w:p>
    <w:p w14:paraId="51A837EF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3D76BF70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0F9B0FF2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Descriptive teaching of curriculum concepts</w:t>
      </w:r>
    </w:p>
    <w:p w14:paraId="4ABF6BBD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Programming curriculum words into the device.</w:t>
      </w:r>
    </w:p>
    <w:p w14:paraId="2C950DAC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6D3A5B6B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Ask parent to complete homework with child to supplement vocabulary that is not in the device.</w:t>
      </w:r>
    </w:p>
    <w:p w14:paraId="72D21333" w14:textId="77777777" w:rsidR="0009501C" w:rsidRPr="0009501C" w:rsidRDefault="0009501C" w:rsidP="0009501C">
      <w:pPr>
        <w:ind w:left="720"/>
        <w:contextualSpacing/>
        <w:rPr>
          <w:rFonts w:ascii="Cambria" w:eastAsia="MS Mincho" w:hAnsi="Cambria"/>
        </w:rPr>
      </w:pPr>
    </w:p>
    <w:p w14:paraId="64E143B3" w14:textId="77777777" w:rsidR="004115D5" w:rsidRPr="004115D5" w:rsidRDefault="004115D5" w:rsidP="004115D5">
      <w:pPr>
        <w:ind w:left="720"/>
        <w:contextualSpacing/>
        <w:rPr>
          <w:rFonts w:ascii="Cambria" w:eastAsia="MS Mincho" w:hAnsi="Cambria"/>
          <w:bCs/>
        </w:rPr>
      </w:pPr>
    </w:p>
    <w:p w14:paraId="32F42914" w14:textId="745F7BDF" w:rsidR="00124040" w:rsidRPr="006D56AD" w:rsidRDefault="002E5688">
      <w:pPr>
        <w:tabs>
          <w:tab w:val="left" w:pos="9270"/>
        </w:tabs>
      </w:pPr>
      <w:r w:rsidRPr="006D56AD">
        <w:t xml:space="preserve">         </w:t>
      </w:r>
      <w:r w:rsidR="00124040" w:rsidRPr="006D56AD">
        <w:t>Please note any suggestions for improving this activity in terms of learning value.</w:t>
      </w:r>
    </w:p>
    <w:p w14:paraId="5BD8B556" w14:textId="77777777" w:rsidR="00124040" w:rsidRPr="00277CE0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277CE0" w:rsidSect="00083774">
          <w:type w:val="continuous"/>
          <w:pgSz w:w="12240" w:h="15840"/>
          <w:pgMar w:top="108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77777777" w:rsidR="00124040" w:rsidRPr="00277CE0" w:rsidRDefault="00124040">
      <w:pPr>
        <w:tabs>
          <w:tab w:val="left" w:pos="9270"/>
        </w:tabs>
        <w:rPr>
          <w:u w:val="single"/>
        </w:rPr>
      </w:pPr>
      <w:r w:rsidRPr="00277CE0">
        <w:rPr>
          <w:u w:val="single"/>
        </w:rPr>
        <w:tab/>
      </w:r>
    </w:p>
    <w:p w14:paraId="6E5259DD" w14:textId="77777777" w:rsidR="00054C3E" w:rsidRPr="00277CE0" w:rsidRDefault="00054C3E" w:rsidP="00772BA0">
      <w:pPr>
        <w:tabs>
          <w:tab w:val="left" w:pos="9270"/>
        </w:tabs>
        <w:rPr>
          <w:u w:val="single"/>
        </w:rPr>
      </w:pPr>
    </w:p>
    <w:p w14:paraId="684E6267" w14:textId="77777777" w:rsidR="0027491E" w:rsidRPr="00277CE0" w:rsidRDefault="00772BA0">
      <w:pPr>
        <w:tabs>
          <w:tab w:val="left" w:pos="9270"/>
        </w:tabs>
        <w:rPr>
          <w:u w:val="single"/>
        </w:rPr>
      </w:pPr>
      <w:r w:rsidRPr="00277CE0">
        <w:rPr>
          <w:u w:val="single"/>
        </w:rPr>
        <w:tab/>
      </w:r>
    </w:p>
    <w:sectPr w:rsidR="0027491E" w:rsidRPr="00277CE0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24"/>
  </w:num>
  <w:num w:numId="12">
    <w:abstractNumId w:val="11"/>
  </w:num>
  <w:num w:numId="13">
    <w:abstractNumId w:val="22"/>
  </w:num>
  <w:num w:numId="14">
    <w:abstractNumId w:val="14"/>
  </w:num>
  <w:num w:numId="15">
    <w:abstractNumId w:val="6"/>
    <w:lvlOverride w:ilvl="0">
      <w:startOverride w:val="7"/>
    </w:lvlOverride>
  </w:num>
  <w:num w:numId="16">
    <w:abstractNumId w:val="17"/>
  </w:num>
  <w:num w:numId="17">
    <w:abstractNumId w:val="6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5"/>
  </w:num>
  <w:num w:numId="22">
    <w:abstractNumId w:val="20"/>
  </w:num>
  <w:num w:numId="23">
    <w:abstractNumId w:val="18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2020-10-07T17:47:00Z</dcterms:created>
  <dcterms:modified xsi:type="dcterms:W3CDTF">2020-10-07T17:47:00Z</dcterms:modified>
</cp:coreProperties>
</file>