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5DA75E1F" w14:textId="745DE296" w:rsidR="000803DF" w:rsidRDefault="00F86566" w:rsidP="000803DF">
      <w:pPr>
        <w:jc w:val="center"/>
        <w:rPr>
          <w:b/>
          <w:sz w:val="36"/>
          <w:szCs w:val="36"/>
        </w:rPr>
      </w:pPr>
      <w:bookmarkStart w:id="0" w:name="_Hlk533154738"/>
      <w:bookmarkStart w:id="1" w:name="_Hlk7444404"/>
      <w:bookmarkStart w:id="2" w:name="_Hlk508019037"/>
      <w:r>
        <w:rPr>
          <w:b/>
          <w:sz w:val="36"/>
          <w:szCs w:val="36"/>
        </w:rPr>
        <w:t xml:space="preserve">Developing Language with People Using </w:t>
      </w:r>
      <w:proofErr w:type="spellStart"/>
      <w:r>
        <w:rPr>
          <w:b/>
          <w:sz w:val="36"/>
          <w:szCs w:val="36"/>
        </w:rPr>
        <w:t>Minspeak</w:t>
      </w:r>
      <w:proofErr w:type="spellEnd"/>
      <w:r>
        <w:rPr>
          <w:b/>
          <w:sz w:val="36"/>
          <w:szCs w:val="36"/>
        </w:rPr>
        <w:t xml:space="preserve"> Systems</w:t>
      </w:r>
    </w:p>
    <w:p w14:paraId="65222D15" w14:textId="29D005E5" w:rsidR="00860D02" w:rsidRDefault="00F86566" w:rsidP="00860D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15-17</w:t>
      </w:r>
      <w:r w:rsidR="00860D02">
        <w:rPr>
          <w:b/>
          <w:sz w:val="36"/>
          <w:szCs w:val="36"/>
        </w:rPr>
        <w:t>, 2019</w:t>
      </w:r>
      <w:bookmarkEnd w:id="0"/>
    </w:p>
    <w:bookmarkEnd w:id="1"/>
    <w:bookmarkEnd w:id="2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38CFE29E" w14:textId="1A35A6EF" w:rsidR="00DA3436" w:rsidRDefault="00DA3436" w:rsidP="002C72C0">
      <w:pPr>
        <w:jc w:val="center"/>
        <w:rPr>
          <w:u w:val="single"/>
        </w:rPr>
      </w:pPr>
    </w:p>
    <w:p w14:paraId="67CB1C5F" w14:textId="77777777" w:rsidR="00794645" w:rsidRDefault="00794645" w:rsidP="00794645">
      <w:pPr>
        <w:pStyle w:val="Title"/>
        <w:ind w:left="-720" w:right="-270"/>
        <w:rPr>
          <w:sz w:val="36"/>
          <w:szCs w:val="36"/>
        </w:rPr>
      </w:pPr>
    </w:p>
    <w:p w14:paraId="12C8F59C" w14:textId="5F8F8C4D" w:rsidR="00F86566" w:rsidRPr="00F86566" w:rsidRDefault="00F86566" w:rsidP="00F86566">
      <w:pPr>
        <w:pStyle w:val="Title"/>
        <w:ind w:left="-720" w:right="-270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F86566">
        <w:rPr>
          <w:sz w:val="36"/>
          <w:szCs w:val="36"/>
        </w:rPr>
        <w:t xml:space="preserve">Developing Language with People Using </w:t>
      </w:r>
      <w:proofErr w:type="spellStart"/>
      <w:r w:rsidRPr="00F86566">
        <w:rPr>
          <w:sz w:val="36"/>
          <w:szCs w:val="36"/>
        </w:rPr>
        <w:t>Minspeak</w:t>
      </w:r>
      <w:proofErr w:type="spellEnd"/>
      <w:r w:rsidRPr="00F86566">
        <w:rPr>
          <w:sz w:val="36"/>
          <w:szCs w:val="36"/>
        </w:rPr>
        <w:t xml:space="preserve"> Systems</w:t>
      </w:r>
    </w:p>
    <w:p w14:paraId="17CB73B5" w14:textId="3E3C10B0" w:rsidR="00F86566" w:rsidRDefault="00F86566" w:rsidP="00F86566">
      <w:pPr>
        <w:pStyle w:val="Title"/>
        <w:ind w:left="-720" w:right="-270"/>
        <w:rPr>
          <w:sz w:val="40"/>
          <w:szCs w:val="40"/>
        </w:rPr>
      </w:pPr>
      <w:r>
        <w:rPr>
          <w:sz w:val="36"/>
          <w:szCs w:val="36"/>
        </w:rPr>
        <w:t xml:space="preserve">    </w:t>
      </w:r>
      <w:r w:rsidRPr="00F86566">
        <w:rPr>
          <w:sz w:val="36"/>
          <w:szCs w:val="36"/>
        </w:rPr>
        <w:t>October 15-17, 2019</w:t>
      </w:r>
      <w:r w:rsidR="002A2574">
        <w:rPr>
          <w:sz w:val="40"/>
          <w:szCs w:val="40"/>
        </w:rPr>
        <w:t xml:space="preserve">     </w:t>
      </w:r>
    </w:p>
    <w:p w14:paraId="7965434F" w14:textId="55F9E1A6" w:rsidR="00124040" w:rsidRPr="00104CDA" w:rsidRDefault="00F86566" w:rsidP="00F86566">
      <w:pPr>
        <w:pStyle w:val="Title"/>
        <w:ind w:left="-720" w:right="-27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2B582D93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F86566">
        <w:t xml:space="preserve"> 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5AF6EEBD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E31A93E" w14:textId="51F5C0E8" w:rsidR="002B42B8" w:rsidRDefault="002B42B8" w:rsidP="00A227F9"/>
    <w:p w14:paraId="5BF6586D" w14:textId="14AB26C4" w:rsidR="000803DF" w:rsidRDefault="000803DF" w:rsidP="00A227F9"/>
    <w:p w14:paraId="04FAE687" w14:textId="77777777" w:rsidR="000803DF" w:rsidRDefault="000803DF" w:rsidP="00A227F9"/>
    <w:p w14:paraId="20B865A1" w14:textId="77777777" w:rsidR="00F86566" w:rsidRPr="00F86566" w:rsidRDefault="00F86566" w:rsidP="00F8656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 xml:space="preserve">Which of the following statements about core vocabulary is </w:t>
      </w:r>
      <w:r w:rsidRPr="00F86566">
        <w:rPr>
          <w:rFonts w:ascii="Cambria" w:eastAsia="MS Mincho" w:hAnsi="Cambria"/>
          <w:b/>
        </w:rPr>
        <w:t>NOT</w:t>
      </w:r>
      <w:r w:rsidRPr="00F86566">
        <w:rPr>
          <w:rFonts w:ascii="Cambria" w:eastAsia="MS Mincho" w:hAnsi="Cambria"/>
        </w:rPr>
        <w:t xml:space="preserve"> true?</w:t>
      </w:r>
    </w:p>
    <w:p w14:paraId="5D1F8929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Core vocabulary is a statistical concept related to overall vocabulary frequency.</w:t>
      </w:r>
    </w:p>
    <w:p w14:paraId="1DDDC22A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F86566">
        <w:rPr>
          <w:rFonts w:ascii="Cambria" w:eastAsia="MS Mincho" w:hAnsi="Cambria"/>
          <w:bCs/>
        </w:rPr>
        <w:t>Core vocabulary is made up of easily pictured concepts such as people, places or things.</w:t>
      </w:r>
    </w:p>
    <w:p w14:paraId="5F6E77AF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Core vocabulary is essential for language development.</w:t>
      </w:r>
    </w:p>
    <w:p w14:paraId="2BF257C8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14:paraId="0B1E5A04" w14:textId="77777777" w:rsidR="00F86566" w:rsidRPr="00F86566" w:rsidRDefault="00F86566" w:rsidP="00F86566">
      <w:pPr>
        <w:rPr>
          <w:rFonts w:ascii="Cambria" w:eastAsia="MS Mincho" w:hAnsi="Cambria"/>
        </w:rPr>
      </w:pPr>
    </w:p>
    <w:p w14:paraId="2670146F" w14:textId="77777777" w:rsidR="00F86566" w:rsidRPr="00F86566" w:rsidRDefault="00F86566" w:rsidP="00F8656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A direct representation of an object or concept is considered:</w:t>
      </w:r>
    </w:p>
    <w:p w14:paraId="34CCBD04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F86566">
        <w:rPr>
          <w:rFonts w:ascii="Cambria" w:eastAsia="MS Mincho" w:hAnsi="Cambria"/>
          <w:bCs/>
        </w:rPr>
        <w:t>Primary Iconicity</w:t>
      </w:r>
    </w:p>
    <w:p w14:paraId="2D7C225D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Secondary Iconicity</w:t>
      </w:r>
    </w:p>
    <w:p w14:paraId="0E3F1072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Translucent</w:t>
      </w:r>
    </w:p>
    <w:p w14:paraId="2466A3E8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Opaque</w:t>
      </w:r>
    </w:p>
    <w:p w14:paraId="10AAC17E" w14:textId="77777777" w:rsidR="00F86566" w:rsidRPr="00F86566" w:rsidRDefault="00F86566" w:rsidP="00F86566">
      <w:pPr>
        <w:rPr>
          <w:rFonts w:ascii="Cambria" w:eastAsia="MS Mincho" w:hAnsi="Cambria"/>
        </w:rPr>
      </w:pPr>
    </w:p>
    <w:p w14:paraId="01CDB9D2" w14:textId="77777777" w:rsidR="00F86566" w:rsidRPr="00F86566" w:rsidRDefault="00F86566" w:rsidP="00F8656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Evidence of a core vocabulary set has been found:</w:t>
      </w:r>
    </w:p>
    <w:p w14:paraId="4C5E65DC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Only among adult speakers of the English language.</w:t>
      </w:r>
    </w:p>
    <w:p w14:paraId="5C768815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F86566">
        <w:rPr>
          <w:rFonts w:ascii="Cambria" w:eastAsia="MS Mincho" w:hAnsi="Cambria"/>
          <w:bCs/>
        </w:rPr>
        <w:t>Across populations including typical speakers of all ages and individuals with physical and/or cognitive impairments.</w:t>
      </w:r>
    </w:p>
    <w:p w14:paraId="4A4F7255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Solely amidst children with a common classroom teacher and adults working in large groups.</w:t>
      </w:r>
    </w:p>
    <w:p w14:paraId="64E20583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 xml:space="preserve">Across populations of young children but fading as they reach adolescence.  </w:t>
      </w:r>
    </w:p>
    <w:p w14:paraId="4DFA5C3D" w14:textId="77777777" w:rsidR="00F86566" w:rsidRPr="00F86566" w:rsidRDefault="00F86566" w:rsidP="00F86566">
      <w:pPr>
        <w:ind w:left="1440"/>
        <w:contextualSpacing/>
        <w:rPr>
          <w:rFonts w:ascii="Cambria" w:eastAsia="MS Mincho" w:hAnsi="Cambria"/>
        </w:rPr>
      </w:pPr>
    </w:p>
    <w:p w14:paraId="18B16E59" w14:textId="77777777" w:rsidR="00F86566" w:rsidRPr="00F86566" w:rsidRDefault="00F86566" w:rsidP="00F8656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What percentage of language use is comprised of core words?</w:t>
      </w:r>
    </w:p>
    <w:p w14:paraId="69E30C2B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Approximately 50%</w:t>
      </w:r>
    </w:p>
    <w:p w14:paraId="4656C488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Less than 25%</w:t>
      </w:r>
    </w:p>
    <w:p w14:paraId="09BE795D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F86566">
        <w:rPr>
          <w:rFonts w:ascii="Cambria" w:eastAsia="MS Mincho" w:hAnsi="Cambria"/>
          <w:bCs/>
        </w:rPr>
        <w:t>More than 75%</w:t>
      </w:r>
    </w:p>
    <w:p w14:paraId="6B42A419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100%</w:t>
      </w:r>
    </w:p>
    <w:p w14:paraId="2FF9EB35" w14:textId="77777777" w:rsidR="00F86566" w:rsidRPr="00F86566" w:rsidRDefault="00F86566" w:rsidP="00F86566">
      <w:pPr>
        <w:ind w:left="1440"/>
        <w:contextualSpacing/>
        <w:rPr>
          <w:rFonts w:ascii="Cambria" w:eastAsia="MS Mincho" w:hAnsi="Cambria"/>
        </w:rPr>
      </w:pPr>
    </w:p>
    <w:p w14:paraId="21C10D06" w14:textId="77777777" w:rsidR="00F86566" w:rsidRPr="00F86566" w:rsidRDefault="00F86566" w:rsidP="00F8656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 xml:space="preserve">Which of the following is </w:t>
      </w:r>
      <w:r w:rsidRPr="00F86566">
        <w:rPr>
          <w:rFonts w:ascii="Cambria" w:eastAsia="MS Mincho" w:hAnsi="Cambria"/>
          <w:b/>
        </w:rPr>
        <w:t>NOT</w:t>
      </w:r>
      <w:r w:rsidRPr="00F86566">
        <w:rPr>
          <w:rFonts w:ascii="Cambria" w:eastAsia="MS Mincho" w:hAnsi="Cambria"/>
        </w:rPr>
        <w:t xml:space="preserve"> a core word?</w:t>
      </w:r>
    </w:p>
    <w:p w14:paraId="061D5E93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F86566">
        <w:rPr>
          <w:rFonts w:ascii="Cambria" w:eastAsia="MS Mincho" w:hAnsi="Cambria"/>
          <w:bCs/>
        </w:rPr>
        <w:t>spatula</w:t>
      </w:r>
    </w:p>
    <w:p w14:paraId="2FC1D424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out</w:t>
      </w:r>
    </w:p>
    <w:p w14:paraId="39F43F65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mine</w:t>
      </w:r>
    </w:p>
    <w:p w14:paraId="6A30E91E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go</w:t>
      </w:r>
    </w:p>
    <w:p w14:paraId="716C2586" w14:textId="3181CE58" w:rsidR="00F86566" w:rsidRDefault="00F86566" w:rsidP="00F86566">
      <w:pPr>
        <w:ind w:left="1440"/>
        <w:contextualSpacing/>
        <w:rPr>
          <w:rFonts w:ascii="Cambria" w:eastAsia="MS Mincho" w:hAnsi="Cambria"/>
        </w:rPr>
      </w:pPr>
    </w:p>
    <w:p w14:paraId="5BD5E653" w14:textId="37F1EE9F" w:rsidR="00F86566" w:rsidRDefault="00F86566" w:rsidP="00F86566">
      <w:pPr>
        <w:ind w:left="1440"/>
        <w:contextualSpacing/>
        <w:rPr>
          <w:rFonts w:ascii="Cambria" w:eastAsia="MS Mincho" w:hAnsi="Cambria"/>
        </w:rPr>
      </w:pPr>
    </w:p>
    <w:p w14:paraId="575C15E3" w14:textId="77777777" w:rsidR="00F86566" w:rsidRPr="00F86566" w:rsidRDefault="00F86566" w:rsidP="00F86566">
      <w:pPr>
        <w:ind w:left="1440"/>
        <w:contextualSpacing/>
        <w:rPr>
          <w:rFonts w:ascii="Cambria" w:eastAsia="MS Mincho" w:hAnsi="Cambria"/>
        </w:rPr>
      </w:pPr>
    </w:p>
    <w:p w14:paraId="5CE868A9" w14:textId="77777777" w:rsidR="00F86566" w:rsidRPr="00F86566" w:rsidRDefault="00F86566" w:rsidP="00F8656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5B03F349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Provide hand-over-hand assistance to say the answers in class.</w:t>
      </w:r>
    </w:p>
    <w:p w14:paraId="419913D5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F86566">
        <w:rPr>
          <w:rFonts w:ascii="Cambria" w:eastAsia="MS Mincho" w:hAnsi="Cambria"/>
          <w:bCs/>
        </w:rPr>
        <w:t>Ask open-ended questions to enable the individual to express their ideas.</w:t>
      </w:r>
    </w:p>
    <w:p w14:paraId="289AA3D4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Ask yes/no questions to maximize efficiency and reduce the linguistic strain.</w:t>
      </w:r>
    </w:p>
    <w:p w14:paraId="4F8BC080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 xml:space="preserve">Take </w:t>
      </w:r>
      <w:proofErr w:type="gramStart"/>
      <w:r w:rsidRPr="00F86566">
        <w:rPr>
          <w:rFonts w:ascii="Cambria" w:eastAsia="MS Mincho" w:hAnsi="Cambria"/>
        </w:rPr>
        <w:t>the majority of</w:t>
      </w:r>
      <w:proofErr w:type="gramEnd"/>
      <w:r w:rsidRPr="00F86566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3F64C917" w14:textId="77777777" w:rsidR="00F86566" w:rsidRPr="00F86566" w:rsidRDefault="00F86566" w:rsidP="00F86566">
      <w:pPr>
        <w:ind w:left="720"/>
        <w:contextualSpacing/>
        <w:rPr>
          <w:rFonts w:ascii="Cambria" w:eastAsia="MS Mincho" w:hAnsi="Cambria"/>
        </w:rPr>
      </w:pPr>
    </w:p>
    <w:p w14:paraId="188341FD" w14:textId="77777777" w:rsidR="00F86566" w:rsidRPr="00F86566" w:rsidRDefault="00F86566" w:rsidP="00F8656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Aided language input is essential to language development in individuals who use AAC because:</w:t>
      </w:r>
    </w:p>
    <w:p w14:paraId="7E873716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It gives them an opportunity to use their device.</w:t>
      </w:r>
    </w:p>
    <w:p w14:paraId="24593F54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It gives their communication partners the opportunity to learn where vocabulary is in the device.</w:t>
      </w:r>
    </w:p>
    <w:p w14:paraId="0EDF4891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It models operational skills that are important in device use.</w:t>
      </w:r>
    </w:p>
    <w:p w14:paraId="26EFAE5B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F86566">
        <w:rPr>
          <w:rFonts w:ascii="Cambria" w:eastAsia="MS Mincho" w:hAnsi="Cambria"/>
          <w:bCs/>
        </w:rPr>
        <w:t>Provides the student with a visual and auditory representation of how language is encoded within their AAC system.</w:t>
      </w:r>
    </w:p>
    <w:p w14:paraId="54009E11" w14:textId="77777777" w:rsidR="00F86566" w:rsidRPr="00F86566" w:rsidRDefault="00F86566" w:rsidP="00F86566">
      <w:pPr>
        <w:rPr>
          <w:rFonts w:ascii="Cambria" w:eastAsia="MS Mincho" w:hAnsi="Cambria"/>
          <w:bCs/>
        </w:rPr>
      </w:pPr>
    </w:p>
    <w:p w14:paraId="36BCD72E" w14:textId="77777777" w:rsidR="00F86566" w:rsidRPr="00F86566" w:rsidRDefault="00F86566" w:rsidP="00F8656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 xml:space="preserve"> Which of the following is </w:t>
      </w:r>
      <w:r w:rsidRPr="00F86566">
        <w:rPr>
          <w:rFonts w:ascii="Cambria" w:eastAsia="MS Mincho" w:hAnsi="Cambria"/>
          <w:b/>
        </w:rPr>
        <w:t>NOT</w:t>
      </w:r>
      <w:r w:rsidRPr="00F86566">
        <w:rPr>
          <w:rFonts w:ascii="Cambria" w:eastAsia="MS Mincho" w:hAnsi="Cambria"/>
        </w:rPr>
        <w:t xml:space="preserve"> a component of descriptive teaching?</w:t>
      </w:r>
    </w:p>
    <w:p w14:paraId="0597D3DC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Students are taught to define key concepts using high frequency vocabulary.</w:t>
      </w:r>
    </w:p>
    <w:p w14:paraId="2CA751BA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F86566">
        <w:rPr>
          <w:rFonts w:ascii="Cambria" w:eastAsia="MS Mincho" w:hAnsi="Cambria"/>
          <w:bCs/>
        </w:rPr>
        <w:t>Curriculum words are programmed into the AAC device weekly.</w:t>
      </w:r>
    </w:p>
    <w:p w14:paraId="29F705E4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Language is modeled during instruction to support learning.</w:t>
      </w:r>
    </w:p>
    <w:p w14:paraId="04A9D3F3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Students can generate appropriate responses based on their level of language development.</w:t>
      </w:r>
    </w:p>
    <w:p w14:paraId="0234B5C6" w14:textId="77777777" w:rsidR="00F86566" w:rsidRPr="00F86566" w:rsidRDefault="00F86566" w:rsidP="00F86566">
      <w:pPr>
        <w:rPr>
          <w:rFonts w:ascii="Cambria" w:eastAsia="MS Mincho" w:hAnsi="Cambria"/>
        </w:rPr>
      </w:pPr>
    </w:p>
    <w:p w14:paraId="3B2E0BA7" w14:textId="77777777" w:rsidR="00F86566" w:rsidRPr="00F86566" w:rsidRDefault="00F86566" w:rsidP="00F8656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Motor automaticity can be defined as:</w:t>
      </w:r>
    </w:p>
    <w:p w14:paraId="7081CB47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F86566">
        <w:rPr>
          <w:rFonts w:ascii="Cambria" w:eastAsia="MS Mincho" w:hAnsi="Cambria"/>
          <w:bCs/>
        </w:rPr>
        <w:t>The ability to do something without conscious thought.</w:t>
      </w:r>
    </w:p>
    <w:p w14:paraId="3E6049D2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The ability to conceive, plan and carry out a skilled, non-habitual motor act.</w:t>
      </w:r>
    </w:p>
    <w:p w14:paraId="0EFCCDD7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A mental process by which the individual simulates movement.</w:t>
      </w:r>
    </w:p>
    <w:p w14:paraId="13716EB3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The trial and error process of adjusting movement to new demands.</w:t>
      </w:r>
    </w:p>
    <w:p w14:paraId="01B08859" w14:textId="77777777" w:rsidR="00F86566" w:rsidRPr="00F86566" w:rsidRDefault="00F86566" w:rsidP="00F86566">
      <w:pPr>
        <w:rPr>
          <w:rFonts w:ascii="Cambria" w:eastAsia="MS Mincho" w:hAnsi="Cambria"/>
        </w:rPr>
      </w:pPr>
    </w:p>
    <w:p w14:paraId="6C6B5E19" w14:textId="77777777" w:rsidR="00F86566" w:rsidRPr="00F86566" w:rsidRDefault="00F86566" w:rsidP="00F86566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 xml:space="preserve"> In designing an AAC system for a person with complex communication needs, the presenter believes which of the following?</w:t>
      </w:r>
    </w:p>
    <w:p w14:paraId="6E05E5E2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The person’s only AAC system should be a manual communication board.</w:t>
      </w:r>
    </w:p>
    <w:p w14:paraId="73510928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  <w:bCs/>
        </w:rPr>
      </w:pPr>
      <w:r w:rsidRPr="00F86566">
        <w:rPr>
          <w:rFonts w:ascii="Cambria" w:eastAsia="MS Mincho" w:hAnsi="Cambria"/>
          <w:bCs/>
        </w:rPr>
        <w:t>The person’s AAC system should be a multi-modal communication system.</w:t>
      </w:r>
    </w:p>
    <w:p w14:paraId="06D93FB1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 xml:space="preserve">The person’s AAC only system should be a speech generating device. </w:t>
      </w:r>
    </w:p>
    <w:p w14:paraId="576D1C07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 xml:space="preserve">The person’s only AAC system should be an app in a mobile technology device.  </w:t>
      </w:r>
    </w:p>
    <w:p w14:paraId="0FD91143" w14:textId="77777777" w:rsidR="00F86566" w:rsidRPr="00F86566" w:rsidRDefault="00F86566" w:rsidP="00F86566">
      <w:pPr>
        <w:spacing w:after="20"/>
        <w:ind w:left="720"/>
        <w:contextualSpacing/>
        <w:rPr>
          <w:rFonts w:ascii="Cambria" w:eastAsia="MS Mincho" w:hAnsi="Cambria"/>
        </w:rPr>
      </w:pPr>
    </w:p>
    <w:p w14:paraId="1577ED37" w14:textId="77777777" w:rsidR="00F86566" w:rsidRPr="00F86566" w:rsidRDefault="00F86566" w:rsidP="00F86566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 xml:space="preserve">When designing a low-tech system to build AAC and language skills for a </w:t>
      </w:r>
      <w:proofErr w:type="gramStart"/>
      <w:r w:rsidRPr="00F86566">
        <w:rPr>
          <w:rFonts w:ascii="Cambria" w:eastAsia="MS Mincho" w:hAnsi="Cambria"/>
        </w:rPr>
        <w:t>high tech</w:t>
      </w:r>
      <w:proofErr w:type="gramEnd"/>
      <w:r w:rsidRPr="00F86566">
        <w:rPr>
          <w:rFonts w:ascii="Cambria" w:eastAsia="MS Mincho" w:hAnsi="Cambria"/>
        </w:rPr>
        <w:t xml:space="preserve"> system, which is NOT a recommended strategy?</w:t>
      </w:r>
    </w:p>
    <w:p w14:paraId="34D42176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  <w:bCs/>
        </w:rPr>
      </w:pPr>
      <w:r w:rsidRPr="00F86566">
        <w:rPr>
          <w:rFonts w:ascii="Cambria" w:eastAsia="MS Mincho" w:hAnsi="Cambria"/>
          <w:bCs/>
        </w:rPr>
        <w:t>Utilize photographs given that they best represent meaningful items in the client’s life.</w:t>
      </w:r>
    </w:p>
    <w:p w14:paraId="49147479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 xml:space="preserve">Use the same/similar pictures on the low-tech system that is used in the anticipated </w:t>
      </w:r>
      <w:proofErr w:type="gramStart"/>
      <w:r w:rsidRPr="00F86566">
        <w:rPr>
          <w:rFonts w:ascii="Cambria" w:eastAsia="MS Mincho" w:hAnsi="Cambria"/>
        </w:rPr>
        <w:t>high tech</w:t>
      </w:r>
      <w:proofErr w:type="gramEnd"/>
      <w:r w:rsidRPr="00F86566">
        <w:rPr>
          <w:rFonts w:ascii="Cambria" w:eastAsia="MS Mincho" w:hAnsi="Cambria"/>
        </w:rPr>
        <w:t xml:space="preserve"> system.</w:t>
      </w:r>
    </w:p>
    <w:p w14:paraId="30C5202C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 xml:space="preserve">Use key visual strategies on the low-tech system (such as color coding) that is used in the anticipated </w:t>
      </w:r>
      <w:proofErr w:type="gramStart"/>
      <w:r w:rsidRPr="00F86566">
        <w:rPr>
          <w:rFonts w:ascii="Cambria" w:eastAsia="MS Mincho" w:hAnsi="Cambria"/>
        </w:rPr>
        <w:t>high tech</w:t>
      </w:r>
      <w:proofErr w:type="gramEnd"/>
      <w:r w:rsidRPr="00F86566">
        <w:rPr>
          <w:rFonts w:ascii="Cambria" w:eastAsia="MS Mincho" w:hAnsi="Cambria"/>
        </w:rPr>
        <w:t xml:space="preserve"> system.</w:t>
      </w:r>
    </w:p>
    <w:p w14:paraId="15700623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 xml:space="preserve">Approximate the architecture on the low-tech system that is used in the anticipated </w:t>
      </w:r>
      <w:proofErr w:type="gramStart"/>
      <w:r w:rsidRPr="00F86566">
        <w:rPr>
          <w:rFonts w:ascii="Cambria" w:eastAsia="MS Mincho" w:hAnsi="Cambria"/>
        </w:rPr>
        <w:t>high tech</w:t>
      </w:r>
      <w:proofErr w:type="gramEnd"/>
      <w:r w:rsidRPr="00F86566">
        <w:rPr>
          <w:rFonts w:ascii="Cambria" w:eastAsia="MS Mincho" w:hAnsi="Cambria"/>
        </w:rPr>
        <w:t xml:space="preserve"> system.</w:t>
      </w:r>
    </w:p>
    <w:p w14:paraId="05A83181" w14:textId="02C0944A" w:rsidR="00F86566" w:rsidRDefault="00F86566" w:rsidP="00F86566">
      <w:pPr>
        <w:spacing w:after="20"/>
        <w:rPr>
          <w:rFonts w:ascii="Cambria" w:eastAsia="MS Mincho" w:hAnsi="Cambria"/>
        </w:rPr>
      </w:pPr>
    </w:p>
    <w:p w14:paraId="310580CC" w14:textId="3B2AE881" w:rsidR="00F86566" w:rsidRDefault="00F86566" w:rsidP="00F86566">
      <w:pPr>
        <w:spacing w:after="20"/>
        <w:rPr>
          <w:rFonts w:ascii="Cambria" w:eastAsia="MS Mincho" w:hAnsi="Cambria"/>
        </w:rPr>
      </w:pPr>
    </w:p>
    <w:p w14:paraId="782677E6" w14:textId="76D2A6FE" w:rsidR="00F86566" w:rsidRDefault="00F86566" w:rsidP="00F86566">
      <w:pPr>
        <w:spacing w:after="20"/>
        <w:rPr>
          <w:rFonts w:ascii="Cambria" w:eastAsia="MS Mincho" w:hAnsi="Cambria"/>
        </w:rPr>
      </w:pPr>
    </w:p>
    <w:p w14:paraId="0A5D429B" w14:textId="77777777" w:rsidR="00F86566" w:rsidRPr="00F86566" w:rsidRDefault="00F86566" w:rsidP="00F86566">
      <w:pPr>
        <w:spacing w:after="20"/>
        <w:rPr>
          <w:rFonts w:ascii="Cambria" w:eastAsia="MS Mincho" w:hAnsi="Cambria"/>
        </w:rPr>
      </w:pPr>
    </w:p>
    <w:p w14:paraId="207FCB9A" w14:textId="77777777" w:rsidR="00F86566" w:rsidRPr="00F86566" w:rsidRDefault="00F86566" w:rsidP="00F86566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 xml:space="preserve"> Which is a NOT strategy for building icon associations recommended by the presenter?</w:t>
      </w:r>
    </w:p>
    <w:p w14:paraId="61B28D17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 xml:space="preserve">Conduct interactive experiences using props. </w:t>
      </w:r>
    </w:p>
    <w:p w14:paraId="19DB8366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  <w:bCs/>
        </w:rPr>
      </w:pPr>
      <w:r w:rsidRPr="00F86566">
        <w:rPr>
          <w:rFonts w:ascii="Cambria" w:eastAsia="MS Mincho" w:hAnsi="Cambria"/>
          <w:bCs/>
        </w:rPr>
        <w:t>Have the students draw the icons and explain icon rationales to each other.</w:t>
      </w:r>
    </w:p>
    <w:p w14:paraId="154CA3F1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Tell stories or sing songs about each icon the uses the ideas represented by an icon.</w:t>
      </w:r>
    </w:p>
    <w:p w14:paraId="383A1DC2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Draw out word webs or family trees that start with an icon.</w:t>
      </w:r>
    </w:p>
    <w:p w14:paraId="289460B6" w14:textId="77777777" w:rsidR="00F86566" w:rsidRPr="00F86566" w:rsidRDefault="00F86566" w:rsidP="00F86566">
      <w:pPr>
        <w:spacing w:after="20"/>
        <w:rPr>
          <w:rFonts w:ascii="Cambria" w:eastAsia="MS Mincho" w:hAnsi="Cambria"/>
        </w:rPr>
      </w:pPr>
    </w:p>
    <w:p w14:paraId="5F4EF9A9" w14:textId="77777777" w:rsidR="00F86566" w:rsidRPr="00F86566" w:rsidRDefault="00F86566" w:rsidP="00F86566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 xml:space="preserve"> The Targeted Ten Approach, as described by the presenter, is used for which of the following purposes?</w:t>
      </w:r>
    </w:p>
    <w:p w14:paraId="73CCB689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Targeting 10+/- people for training on the operation of the AAC device or app.</w:t>
      </w:r>
    </w:p>
    <w:p w14:paraId="0F83A66D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Targeting 10+/- opportunities to model vocabulary in a day.</w:t>
      </w:r>
    </w:p>
    <w:p w14:paraId="4894526D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Targeting 10+/- visual support materials to make for your classroom.</w:t>
      </w:r>
    </w:p>
    <w:p w14:paraId="7D2B0D97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  <w:bCs/>
        </w:rPr>
      </w:pPr>
      <w:r w:rsidRPr="00F86566">
        <w:rPr>
          <w:rFonts w:ascii="Cambria" w:eastAsia="MS Mincho" w:hAnsi="Cambria"/>
          <w:bCs/>
        </w:rPr>
        <w:t>Targeting 10+/- core vocabulary words in a classroom lesson.</w:t>
      </w:r>
    </w:p>
    <w:p w14:paraId="77B54C91" w14:textId="77777777" w:rsidR="00F86566" w:rsidRPr="00F86566" w:rsidRDefault="00F86566" w:rsidP="00F86566">
      <w:pPr>
        <w:spacing w:after="20"/>
        <w:ind w:left="1440"/>
        <w:contextualSpacing/>
        <w:rPr>
          <w:rFonts w:ascii="Cambria" w:eastAsia="MS Mincho" w:hAnsi="Cambria"/>
        </w:rPr>
      </w:pPr>
    </w:p>
    <w:p w14:paraId="01475A7B" w14:textId="77777777" w:rsidR="00F86566" w:rsidRPr="00F86566" w:rsidRDefault="00F86566" w:rsidP="00F86566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According to the presenter, what is one of the most powerful teaching strategies for promoting development of syntax and morphology?</w:t>
      </w:r>
    </w:p>
    <w:p w14:paraId="2966C147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Use flashcards of core vocabulary words in drill &amp; practice routines.</w:t>
      </w:r>
    </w:p>
    <w:p w14:paraId="66119B28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  <w:bCs/>
        </w:rPr>
      </w:pPr>
      <w:r w:rsidRPr="00F86566">
        <w:rPr>
          <w:rFonts w:ascii="Cambria" w:eastAsia="MS Mincho" w:hAnsi="Cambria"/>
          <w:bCs/>
        </w:rPr>
        <w:t>Provide aided language input (modeling) of target language structures.</w:t>
      </w:r>
    </w:p>
    <w:p w14:paraId="4C7A351F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Send practice worksheets home for homework with the parents.</w:t>
      </w:r>
    </w:p>
    <w:p w14:paraId="0754B17E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Use computer programs or apps for independent practice of target language.</w:t>
      </w:r>
    </w:p>
    <w:p w14:paraId="5729F056" w14:textId="77777777" w:rsidR="00F86566" w:rsidRPr="00F86566" w:rsidRDefault="00F86566" w:rsidP="00F86566">
      <w:pPr>
        <w:rPr>
          <w:rFonts w:ascii="Cambria" w:eastAsia="MS Mincho" w:hAnsi="Cambria"/>
        </w:rPr>
      </w:pPr>
    </w:p>
    <w:p w14:paraId="7EF5EA9B" w14:textId="77777777" w:rsidR="00F86566" w:rsidRPr="00F86566" w:rsidRDefault="00F86566" w:rsidP="00F8656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 xml:space="preserve"> Which is the least authentic writing activity for a beginning writer using an AAC system?</w:t>
      </w:r>
    </w:p>
    <w:p w14:paraId="3B363492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Write a TO DO list for a party you are planning</w:t>
      </w:r>
    </w:p>
    <w:p w14:paraId="298B8D0C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Write an email to a pen pal</w:t>
      </w:r>
    </w:p>
    <w:p w14:paraId="69AECE30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Write a note home to mom and dad telling about a class trip</w:t>
      </w:r>
    </w:p>
    <w:p w14:paraId="7228F68E" w14:textId="77777777" w:rsidR="00F86566" w:rsidRPr="00F86566" w:rsidRDefault="00F86566" w:rsidP="00F86566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  <w:bCs/>
        </w:rPr>
      </w:pPr>
      <w:r w:rsidRPr="00F86566">
        <w:rPr>
          <w:rFonts w:ascii="Cambria" w:eastAsia="MS Mincho" w:hAnsi="Cambria"/>
          <w:bCs/>
        </w:rPr>
        <w:t>Write an essay on different types of poetry for extra credit in class</w:t>
      </w:r>
    </w:p>
    <w:p w14:paraId="28878DBD" w14:textId="77777777" w:rsidR="00F86566" w:rsidRPr="00F86566" w:rsidRDefault="00F86566" w:rsidP="00F86566">
      <w:pPr>
        <w:ind w:left="720"/>
        <w:contextualSpacing/>
        <w:rPr>
          <w:rFonts w:ascii="Cambria" w:eastAsia="MS Mincho" w:hAnsi="Cambria"/>
        </w:rPr>
      </w:pPr>
    </w:p>
    <w:p w14:paraId="735551B7" w14:textId="77777777" w:rsidR="00F86566" w:rsidRPr="00F86566" w:rsidRDefault="00F86566" w:rsidP="00F86566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2B2CD351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F86566">
        <w:rPr>
          <w:rFonts w:ascii="Cambria" w:eastAsia="MS Mincho" w:hAnsi="Cambria"/>
          <w:bCs/>
        </w:rPr>
        <w:t>Descriptive teaching of curriculum concepts</w:t>
      </w:r>
    </w:p>
    <w:p w14:paraId="71B38B63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Programming curriculum words into the device.</w:t>
      </w:r>
    </w:p>
    <w:p w14:paraId="0FF74150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1B9166B7" w14:textId="77777777" w:rsidR="00F86566" w:rsidRPr="00F86566" w:rsidRDefault="00F86566" w:rsidP="00F86566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86566">
        <w:rPr>
          <w:rFonts w:ascii="Cambria" w:eastAsia="MS Mincho" w:hAnsi="Cambria"/>
        </w:rPr>
        <w:t>Ask parent to complete homework with child to supplement vocabulary that is not in the device.</w:t>
      </w:r>
    </w:p>
    <w:p w14:paraId="341E4D5A" w14:textId="77777777" w:rsidR="00F86566" w:rsidRPr="00F86566" w:rsidRDefault="00F86566" w:rsidP="00F86566">
      <w:pPr>
        <w:ind w:left="720"/>
        <w:contextualSpacing/>
        <w:rPr>
          <w:rFonts w:ascii="Cambria" w:eastAsia="MS Mincho" w:hAnsi="Cambria"/>
        </w:rPr>
      </w:pPr>
    </w:p>
    <w:p w14:paraId="1757BB41" w14:textId="77777777" w:rsidR="00860D02" w:rsidRPr="00860D02" w:rsidRDefault="00860D02" w:rsidP="00860D02">
      <w:pPr>
        <w:rPr>
          <w:rFonts w:ascii="Cambria" w:eastAsia="MS Mincho" w:hAnsi="Cambria"/>
        </w:rPr>
      </w:pPr>
      <w:bookmarkStart w:id="3" w:name="_GoBack"/>
      <w:bookmarkEnd w:id="3"/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0803DF">
          <w:type w:val="continuous"/>
          <w:pgSz w:w="12240" w:h="15840"/>
          <w:pgMar w:top="540" w:right="810" w:bottom="99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517F8" w14:textId="77777777" w:rsidR="00214754" w:rsidRDefault="00214754">
      <w:r>
        <w:separator/>
      </w:r>
    </w:p>
  </w:endnote>
  <w:endnote w:type="continuationSeparator" w:id="0">
    <w:p w14:paraId="2D8F5A8C" w14:textId="77777777" w:rsidR="00214754" w:rsidRDefault="0021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E0C2D" w14:textId="77777777" w:rsidR="00214754" w:rsidRDefault="00214754">
      <w:r>
        <w:separator/>
      </w:r>
    </w:p>
  </w:footnote>
  <w:footnote w:type="continuationSeparator" w:id="0">
    <w:p w14:paraId="3F83AB31" w14:textId="77777777" w:rsidR="00214754" w:rsidRDefault="00214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803DF"/>
    <w:rsid w:val="00094110"/>
    <w:rsid w:val="000A05CE"/>
    <w:rsid w:val="000A294F"/>
    <w:rsid w:val="000B1394"/>
    <w:rsid w:val="000B71B9"/>
    <w:rsid w:val="000C015C"/>
    <w:rsid w:val="00101381"/>
    <w:rsid w:val="00104CDA"/>
    <w:rsid w:val="00124040"/>
    <w:rsid w:val="00130250"/>
    <w:rsid w:val="00132C78"/>
    <w:rsid w:val="0017649D"/>
    <w:rsid w:val="001B5A3B"/>
    <w:rsid w:val="001C0F19"/>
    <w:rsid w:val="001C53CE"/>
    <w:rsid w:val="001F090A"/>
    <w:rsid w:val="001F09C6"/>
    <w:rsid w:val="001F17E7"/>
    <w:rsid w:val="0020055F"/>
    <w:rsid w:val="00214754"/>
    <w:rsid w:val="00222AF4"/>
    <w:rsid w:val="0022686B"/>
    <w:rsid w:val="0023420F"/>
    <w:rsid w:val="002377EA"/>
    <w:rsid w:val="00254197"/>
    <w:rsid w:val="0027491E"/>
    <w:rsid w:val="002A2574"/>
    <w:rsid w:val="002B2162"/>
    <w:rsid w:val="002B42B8"/>
    <w:rsid w:val="002C2D46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9067F"/>
    <w:rsid w:val="003A1B84"/>
    <w:rsid w:val="003A7D9F"/>
    <w:rsid w:val="003D301F"/>
    <w:rsid w:val="003D4E6B"/>
    <w:rsid w:val="003E69D8"/>
    <w:rsid w:val="003F747A"/>
    <w:rsid w:val="00406721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94645"/>
    <w:rsid w:val="007B07EB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42F18"/>
    <w:rsid w:val="00860D02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34AE2"/>
    <w:rsid w:val="00943947"/>
    <w:rsid w:val="00966CE1"/>
    <w:rsid w:val="00967852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B5F9D"/>
    <w:rsid w:val="00BC04BA"/>
    <w:rsid w:val="00BD14E9"/>
    <w:rsid w:val="00BE5BE1"/>
    <w:rsid w:val="00C0336C"/>
    <w:rsid w:val="00C13152"/>
    <w:rsid w:val="00C13F1A"/>
    <w:rsid w:val="00C2068B"/>
    <w:rsid w:val="00C21E7A"/>
    <w:rsid w:val="00C30E5F"/>
    <w:rsid w:val="00C4636D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45706"/>
    <w:rsid w:val="00D77028"/>
    <w:rsid w:val="00DA3436"/>
    <w:rsid w:val="00DB2E0F"/>
    <w:rsid w:val="00DB388F"/>
    <w:rsid w:val="00DC2179"/>
    <w:rsid w:val="00DE5D53"/>
    <w:rsid w:val="00E00CE0"/>
    <w:rsid w:val="00E132CE"/>
    <w:rsid w:val="00E16705"/>
    <w:rsid w:val="00E26A30"/>
    <w:rsid w:val="00E84383"/>
    <w:rsid w:val="00EA5BFD"/>
    <w:rsid w:val="00EB0A7E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62744"/>
    <w:rsid w:val="00F730CB"/>
    <w:rsid w:val="00F821C5"/>
    <w:rsid w:val="00F86566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06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B4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4F775-08D7-4542-962E-7C0F1554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2019-10-07T17:16:00Z</dcterms:created>
  <dcterms:modified xsi:type="dcterms:W3CDTF">2019-10-07T17:16:00Z</dcterms:modified>
</cp:coreProperties>
</file>