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EF1B2C" w14:textId="77777777" w:rsidR="00AA6C26" w:rsidRDefault="00AA6C26" w:rsidP="00AA6C26">
      <w:pPr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69BDE" wp14:editId="2A769DAB">
                <wp:simplePos x="0" y="0"/>
                <wp:positionH relativeFrom="column">
                  <wp:posOffset>2487813</wp:posOffset>
                </wp:positionH>
                <wp:positionV relativeFrom="paragraph">
                  <wp:posOffset>-640586</wp:posOffset>
                </wp:positionV>
                <wp:extent cx="1275184" cy="933062"/>
                <wp:effectExtent l="0" t="0" r="2032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184" cy="933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B7314" w14:textId="77777777" w:rsidR="00AA6C26" w:rsidRDefault="00AA6C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C68F6B" wp14:editId="3378D94F">
                                  <wp:extent cx="1075690" cy="83502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ownloa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690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5.9pt;margin-top:-50.45pt;width:100.4pt;height:7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" fillcolor="white [3201]" strokecolor="white [3212]" strokeweight=".5pt">
                <v:textbox>
                  <w:txbxContent>
                    <w:p w:rsidR="00AA6C26" w:rsidRDefault="00AA6C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5690" cy="83502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ownloa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690" cy="83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F24F49" w14:textId="77777777" w:rsidR="00AA6C26" w:rsidRPr="00AA6C26" w:rsidRDefault="00EB488F" w:rsidP="00AA6C26">
      <w:pPr>
        <w:jc w:val="center"/>
        <w:rPr>
          <w:b/>
          <w:sz w:val="44"/>
        </w:rPr>
      </w:pPr>
      <w:r>
        <w:rPr>
          <w:b/>
          <w:sz w:val="44"/>
        </w:rPr>
        <w:t>12</w:t>
      </w:r>
      <w:r w:rsidR="00134DDE" w:rsidRPr="00AA6C26">
        <w:rPr>
          <w:b/>
          <w:sz w:val="44"/>
          <w:vertAlign w:val="superscript"/>
        </w:rPr>
        <w:t>th</w:t>
      </w:r>
      <w:r w:rsidR="00134DDE" w:rsidRPr="00AA6C26">
        <w:rPr>
          <w:b/>
          <w:sz w:val="44"/>
        </w:rPr>
        <w:t xml:space="preserve"> </w:t>
      </w:r>
      <w:r w:rsidR="00D300B8" w:rsidRPr="00AA6C26">
        <w:rPr>
          <w:b/>
          <w:sz w:val="44"/>
        </w:rPr>
        <w:t xml:space="preserve">CAAC </w:t>
      </w:r>
      <w:r w:rsidR="00134DDE" w:rsidRPr="00AA6C26">
        <w:rPr>
          <w:b/>
          <w:sz w:val="44"/>
        </w:rPr>
        <w:t>Research Conference</w:t>
      </w:r>
    </w:p>
    <w:p w14:paraId="40D8775D" w14:textId="77777777" w:rsidR="00D300B8" w:rsidRPr="00847329" w:rsidRDefault="00EB488F" w:rsidP="00847329">
      <w:pPr>
        <w:jc w:val="center"/>
        <w:rPr>
          <w:b/>
          <w:sz w:val="28"/>
        </w:rPr>
      </w:pPr>
      <w:r>
        <w:rPr>
          <w:b/>
          <w:sz w:val="36"/>
        </w:rPr>
        <w:t>2019</w:t>
      </w:r>
      <w:r w:rsidR="00D300B8" w:rsidRPr="00C73C83">
        <w:rPr>
          <w:b/>
          <w:sz w:val="36"/>
        </w:rPr>
        <w:t xml:space="preserve"> Program-at-a-Glance</w:t>
      </w:r>
    </w:p>
    <w:p w14:paraId="4B680E70" w14:textId="77777777" w:rsidR="00D300B8" w:rsidRPr="00AA6C26" w:rsidRDefault="00EB488F" w:rsidP="00AA6C26">
      <w:pPr>
        <w:jc w:val="center"/>
        <w:rPr>
          <w:b/>
        </w:rPr>
      </w:pPr>
      <w:r>
        <w:rPr>
          <w:b/>
        </w:rPr>
        <w:t xml:space="preserve">October </w:t>
      </w:r>
      <w:r w:rsidRPr="009F25A0">
        <w:rPr>
          <w:b/>
        </w:rPr>
        <w:t xml:space="preserve">17-19, </w:t>
      </w:r>
      <w:r>
        <w:rPr>
          <w:b/>
        </w:rPr>
        <w:t>2019</w:t>
      </w:r>
    </w:p>
    <w:p w14:paraId="71FECEDA" w14:textId="77777777" w:rsidR="00AA6C26" w:rsidRPr="00AA6C26" w:rsidRDefault="00EB488F" w:rsidP="00AA6C26">
      <w:pPr>
        <w:jc w:val="center"/>
        <w:rPr>
          <w:b/>
        </w:rPr>
      </w:pPr>
      <w:r>
        <w:rPr>
          <w:b/>
        </w:rPr>
        <w:t>Howard University, Washington DC</w:t>
      </w:r>
    </w:p>
    <w:p w14:paraId="57527E2D" w14:textId="77777777" w:rsidR="00D300B8" w:rsidRDefault="00D300B8"/>
    <w:p w14:paraId="12BF5D4A" w14:textId="77777777" w:rsidR="00D300B8" w:rsidRPr="00D300B8" w:rsidRDefault="00D300B8">
      <w:pPr>
        <w:rPr>
          <w:b/>
        </w:rPr>
      </w:pPr>
      <w:r w:rsidRPr="00D300B8">
        <w:rPr>
          <w:b/>
        </w:rPr>
        <w:t xml:space="preserve">Thursday, </w:t>
      </w:r>
      <w:r w:rsidR="00EB488F">
        <w:rPr>
          <w:b/>
        </w:rPr>
        <w:t>October</w:t>
      </w:r>
      <w:r w:rsidR="00EB488F" w:rsidRPr="000348A9">
        <w:rPr>
          <w:b/>
        </w:rPr>
        <w:t xml:space="preserve"> 17</w:t>
      </w:r>
    </w:p>
    <w:p w14:paraId="526AAAA9" w14:textId="77777777" w:rsidR="00D300B8" w:rsidRDefault="00C73C83">
      <w:r>
        <w:t>3:30</w:t>
      </w:r>
      <w:r w:rsidR="00D300B8">
        <w:tab/>
      </w:r>
      <w:r w:rsidR="00D300B8">
        <w:tab/>
        <w:t xml:space="preserve">Registration </w:t>
      </w:r>
      <w:r>
        <w:t xml:space="preserve">Opens </w:t>
      </w:r>
      <w:r w:rsidR="00D300B8">
        <w:t>&amp; Welcome Reception</w:t>
      </w:r>
    </w:p>
    <w:p w14:paraId="6121F9DF" w14:textId="77777777" w:rsidR="00281586" w:rsidRDefault="00D300B8">
      <w:r>
        <w:t>5:00</w:t>
      </w:r>
      <w:r>
        <w:tab/>
      </w:r>
      <w:r>
        <w:tab/>
      </w:r>
      <w:r w:rsidR="00AE1D39" w:rsidRPr="00AE1D39">
        <w:rPr>
          <w:b/>
        </w:rPr>
        <w:t>Advanced Level</w:t>
      </w:r>
      <w:r w:rsidR="00AE1D39">
        <w:t xml:space="preserve"> </w:t>
      </w:r>
      <w:r w:rsidRPr="00D73C84">
        <w:rPr>
          <w:b/>
        </w:rPr>
        <w:t>Short Course</w:t>
      </w:r>
      <w:r w:rsidR="00281586">
        <w:t xml:space="preserve"> – 2 hrs</w:t>
      </w:r>
    </w:p>
    <w:p w14:paraId="6F7BD01A" w14:textId="77777777" w:rsidR="000348A9" w:rsidRDefault="00BD4D9C">
      <w:r>
        <w:tab/>
      </w:r>
      <w:r>
        <w:tab/>
      </w:r>
      <w:r w:rsidRPr="000348A9">
        <w:rPr>
          <w:b/>
        </w:rPr>
        <w:t>Tele-AAC</w:t>
      </w:r>
      <w:r>
        <w:t xml:space="preserve"> </w:t>
      </w:r>
      <w:r w:rsidR="000348A9" w:rsidRPr="000348A9">
        <w:rPr>
          <w:b/>
        </w:rPr>
        <w:t>Practice</w:t>
      </w:r>
      <w:r w:rsidR="000348A9">
        <w:t xml:space="preserve"> </w:t>
      </w:r>
      <w:r w:rsidR="000348A9" w:rsidRPr="000348A9">
        <w:rPr>
          <w:b/>
        </w:rPr>
        <w:t>for the Advanced Practi</w:t>
      </w:r>
      <w:r w:rsidR="000348A9">
        <w:rPr>
          <w:b/>
        </w:rPr>
        <w:t>ti</w:t>
      </w:r>
      <w:r w:rsidR="000348A9" w:rsidRPr="000348A9">
        <w:rPr>
          <w:b/>
        </w:rPr>
        <w:t>oner</w:t>
      </w:r>
      <w:r w:rsidR="000348A9">
        <w:t xml:space="preserve"> </w:t>
      </w:r>
    </w:p>
    <w:p w14:paraId="7BEB6B74" w14:textId="77777777" w:rsidR="00BD4D9C" w:rsidRPr="000348A9" w:rsidRDefault="00BD4D9C" w:rsidP="000348A9">
      <w:pPr>
        <w:ind w:left="720" w:firstLine="720"/>
        <w:rPr>
          <w:i/>
        </w:rPr>
      </w:pPr>
      <w:r w:rsidRPr="000348A9">
        <w:rPr>
          <w:i/>
        </w:rPr>
        <w:t>Nerissa Hall &amp; Ellen Cohn</w:t>
      </w:r>
    </w:p>
    <w:p w14:paraId="118644A5" w14:textId="77777777" w:rsidR="00D300B8" w:rsidRDefault="00D20979" w:rsidP="00AE1D39">
      <w:pPr>
        <w:tabs>
          <w:tab w:val="left" w:pos="720"/>
          <w:tab w:val="left" w:pos="1440"/>
          <w:tab w:val="left" w:pos="2160"/>
          <w:tab w:val="left" w:pos="2880"/>
          <w:tab w:val="left" w:pos="7944"/>
        </w:tabs>
      </w:pPr>
      <w:r>
        <w:tab/>
      </w:r>
    </w:p>
    <w:p w14:paraId="67041906" w14:textId="77777777" w:rsidR="00D300B8" w:rsidRPr="00D300B8" w:rsidRDefault="00D300B8">
      <w:pPr>
        <w:rPr>
          <w:b/>
        </w:rPr>
      </w:pPr>
      <w:r w:rsidRPr="00D300B8">
        <w:rPr>
          <w:b/>
        </w:rPr>
        <w:t xml:space="preserve">Friday, </w:t>
      </w:r>
      <w:r w:rsidR="00EB488F">
        <w:rPr>
          <w:b/>
        </w:rPr>
        <w:t xml:space="preserve">October </w:t>
      </w:r>
      <w:r w:rsidR="00EB488F" w:rsidRPr="000348A9">
        <w:rPr>
          <w:b/>
        </w:rPr>
        <w:t>18</w:t>
      </w:r>
    </w:p>
    <w:p w14:paraId="2340E608" w14:textId="77777777" w:rsidR="00D300B8" w:rsidRDefault="00D300B8">
      <w:r>
        <w:t>8:00</w:t>
      </w:r>
      <w:r>
        <w:tab/>
      </w:r>
      <w:r>
        <w:tab/>
        <w:t>Registration &amp; coffee</w:t>
      </w:r>
    </w:p>
    <w:p w14:paraId="0BC57523" w14:textId="77777777" w:rsidR="00D300B8" w:rsidRDefault="00D300B8" w:rsidP="00D300B8">
      <w:pPr>
        <w:ind w:left="1440" w:hanging="1440"/>
      </w:pPr>
      <w:r>
        <w:t>8:30</w:t>
      </w:r>
      <w:r>
        <w:tab/>
        <w:t xml:space="preserve">Welcome &amp; Overview of Research Issues – </w:t>
      </w:r>
      <w:r w:rsidR="00AE1D39">
        <w:t>Howard University</w:t>
      </w:r>
    </w:p>
    <w:p w14:paraId="312B63FB" w14:textId="77777777" w:rsidR="00D300B8" w:rsidRDefault="00AE1D39" w:rsidP="00AE1D39">
      <w:pPr>
        <w:ind w:left="1440" w:hanging="1440"/>
        <w:rPr>
          <w:b/>
        </w:rPr>
      </w:pPr>
      <w:r>
        <w:t>9:00</w:t>
      </w:r>
      <w:r>
        <w:tab/>
      </w:r>
      <w:r w:rsidR="00D300B8" w:rsidRPr="00D73C84">
        <w:rPr>
          <w:b/>
        </w:rPr>
        <w:t xml:space="preserve">Keynote Address: </w:t>
      </w:r>
      <w:r>
        <w:rPr>
          <w:b/>
        </w:rPr>
        <w:t>Research Directions Driven by AAC Speakers: Optimizing Communication for Employability</w:t>
      </w:r>
    </w:p>
    <w:p w14:paraId="68A76AB9" w14:textId="77777777" w:rsidR="00AE1D39" w:rsidRPr="00AE1D39" w:rsidRDefault="00AE1D39" w:rsidP="00AE1D39">
      <w:pPr>
        <w:ind w:left="1440" w:hanging="1440"/>
        <w:rPr>
          <w:i/>
        </w:rPr>
      </w:pPr>
      <w:r>
        <w:rPr>
          <w:b/>
        </w:rPr>
        <w:tab/>
      </w:r>
      <w:r w:rsidRPr="00AE1D39">
        <w:rPr>
          <w:i/>
        </w:rPr>
        <w:t>Chris Klein, Become AAC</w:t>
      </w:r>
    </w:p>
    <w:p w14:paraId="79B6338A" w14:textId="77777777" w:rsidR="00D300B8" w:rsidRDefault="00AE1D39" w:rsidP="00AE1D39">
      <w:pPr>
        <w:ind w:left="1440" w:hanging="1440"/>
        <w:rPr>
          <w:b/>
        </w:rPr>
      </w:pPr>
      <w:r>
        <w:t>10:00</w:t>
      </w:r>
      <w:r>
        <w:tab/>
      </w:r>
      <w:r>
        <w:rPr>
          <w:b/>
        </w:rPr>
        <w:t>Featured</w:t>
      </w:r>
      <w:r w:rsidR="003834E8" w:rsidRPr="00D73C84">
        <w:rPr>
          <w:b/>
        </w:rPr>
        <w:t xml:space="preserve"> Presentation</w:t>
      </w:r>
      <w:r>
        <w:rPr>
          <w:b/>
        </w:rPr>
        <w:t>:  NIDILRR’s Research Mission and Funding Mechanisms:  Keys to Successful Grant Applications</w:t>
      </w:r>
    </w:p>
    <w:p w14:paraId="5DE42A65" w14:textId="77777777" w:rsidR="00AE1D39" w:rsidRPr="00AE1D39" w:rsidRDefault="00AE1D39" w:rsidP="00D300B8">
      <w:pPr>
        <w:ind w:left="720" w:hanging="720"/>
        <w:rPr>
          <w:i/>
        </w:rPr>
      </w:pPr>
      <w:r>
        <w:rPr>
          <w:b/>
        </w:rPr>
        <w:tab/>
      </w:r>
      <w:r>
        <w:rPr>
          <w:b/>
        </w:rPr>
        <w:tab/>
      </w:r>
      <w:r w:rsidRPr="00AE1D39">
        <w:rPr>
          <w:i/>
        </w:rPr>
        <w:t>Stephen Bauer, NIDILRR Program Officer</w:t>
      </w:r>
    </w:p>
    <w:p w14:paraId="153B48E0" w14:textId="77777777" w:rsidR="00D300B8" w:rsidRDefault="00D300B8" w:rsidP="00D300B8">
      <w:pPr>
        <w:ind w:left="720" w:hanging="720"/>
      </w:pPr>
      <w:r>
        <w:t>10:45</w:t>
      </w:r>
      <w:r>
        <w:tab/>
      </w:r>
      <w:r>
        <w:tab/>
        <w:t>Break</w:t>
      </w:r>
    </w:p>
    <w:p w14:paraId="1E67673C" w14:textId="77777777" w:rsidR="00D300B8" w:rsidRDefault="00D300B8" w:rsidP="00D300B8">
      <w:pPr>
        <w:ind w:left="720" w:hanging="720"/>
      </w:pPr>
      <w:r>
        <w:t>11:00</w:t>
      </w:r>
      <w:r>
        <w:tab/>
      </w:r>
      <w:r>
        <w:tab/>
      </w:r>
      <w:r w:rsidR="008A1020">
        <w:t xml:space="preserve">RESEARCH </w:t>
      </w:r>
      <w:r w:rsidR="003834E8">
        <w:t>PRESENTATIONS</w:t>
      </w:r>
      <w:r w:rsidR="00AE1D39">
        <w:t>: Accepted Papers</w:t>
      </w:r>
    </w:p>
    <w:p w14:paraId="7FF02290" w14:textId="77777777" w:rsidR="00D75412" w:rsidRPr="00D75412" w:rsidRDefault="00D75412" w:rsidP="00D75412">
      <w:pPr>
        <w:ind w:left="1440"/>
        <w:rPr>
          <w:i/>
        </w:rPr>
      </w:pPr>
      <w:r>
        <w:t xml:space="preserve">11:00 – </w:t>
      </w:r>
      <w:r w:rsidRPr="00D75412">
        <w:rPr>
          <w:i/>
        </w:rPr>
        <w:t>Changes in Persons with Agrammatic Aphasia from PPA vs CVA</w:t>
      </w:r>
    </w:p>
    <w:p w14:paraId="3A6AF03D" w14:textId="77777777" w:rsidR="00D75412" w:rsidRDefault="00D75412" w:rsidP="00D75412">
      <w:pPr>
        <w:ind w:left="1440"/>
      </w:pPr>
      <w:r>
        <w:t>Richard Steele</w:t>
      </w:r>
    </w:p>
    <w:p w14:paraId="338F2CCD" w14:textId="77777777" w:rsidR="00D75412" w:rsidRPr="00D75412" w:rsidRDefault="00D75412" w:rsidP="00D75412">
      <w:pPr>
        <w:ind w:left="1440"/>
        <w:rPr>
          <w:i/>
        </w:rPr>
      </w:pPr>
      <w:r>
        <w:t>11:40 -</w:t>
      </w:r>
      <w:r w:rsidRPr="00D75412">
        <w:t xml:space="preserve"> </w:t>
      </w:r>
      <w:r w:rsidRPr="00D75412">
        <w:rPr>
          <w:i/>
        </w:rPr>
        <w:t>The effects of coaching on aided language production by para-educators and their student who use AAC in the classroom</w:t>
      </w:r>
    </w:p>
    <w:p w14:paraId="16B689BE" w14:textId="77777777" w:rsidR="00D75412" w:rsidRDefault="00D75412" w:rsidP="00D75412">
      <w:pPr>
        <w:ind w:left="1440"/>
      </w:pPr>
      <w:r>
        <w:t>Elena Dukhovny</w:t>
      </w:r>
    </w:p>
    <w:p w14:paraId="73CF0C9F" w14:textId="77777777" w:rsidR="00D75412" w:rsidRDefault="00D75412" w:rsidP="00D75412">
      <w:r>
        <w:tab/>
      </w:r>
      <w:r>
        <w:tab/>
        <w:t>12:20 – Morning discussion</w:t>
      </w:r>
    </w:p>
    <w:p w14:paraId="69241E5B" w14:textId="77777777" w:rsidR="00D300B8" w:rsidRDefault="00D300B8" w:rsidP="00D300B8">
      <w:r>
        <w:t>12:30</w:t>
      </w:r>
      <w:r>
        <w:tab/>
      </w:r>
      <w:r>
        <w:tab/>
        <w:t xml:space="preserve">LUNCH </w:t>
      </w:r>
    </w:p>
    <w:p w14:paraId="29AD66CC" w14:textId="77777777" w:rsidR="00BD2B30" w:rsidRDefault="00D300B8" w:rsidP="00D73C84">
      <w:r>
        <w:t>1:30</w:t>
      </w:r>
      <w:r>
        <w:tab/>
      </w:r>
      <w:r>
        <w:tab/>
      </w:r>
      <w:r w:rsidR="008A1020">
        <w:t xml:space="preserve">RESEARCH </w:t>
      </w:r>
      <w:r w:rsidR="00BD2B30">
        <w:t xml:space="preserve">PRESENTATIONS: </w:t>
      </w:r>
      <w:r w:rsidR="00D75412">
        <w:t>Accepted Papers</w:t>
      </w:r>
    </w:p>
    <w:p w14:paraId="7C4D5C80" w14:textId="77777777" w:rsidR="00D75412" w:rsidRPr="00337C60" w:rsidRDefault="00D75412" w:rsidP="00D75412">
      <w:pPr>
        <w:ind w:left="1440"/>
        <w:rPr>
          <w:i/>
        </w:rPr>
      </w:pPr>
      <w:r>
        <w:t xml:space="preserve">1:30 – </w:t>
      </w:r>
      <w:r w:rsidRPr="00337C60">
        <w:rPr>
          <w:i/>
        </w:rPr>
        <w:t>Support Linguistic Representation for Transnational Ethiopian Families: Multilingual Consideration of (AAC) Symbols</w:t>
      </w:r>
    </w:p>
    <w:p w14:paraId="3EE283C6" w14:textId="77777777" w:rsidR="00D75412" w:rsidRDefault="00D75412" w:rsidP="00D75412">
      <w:pPr>
        <w:ind w:left="1440"/>
      </w:pPr>
      <w:r>
        <w:t>Beverly Khabo</w:t>
      </w:r>
    </w:p>
    <w:p w14:paraId="12E624B7" w14:textId="77777777" w:rsidR="00847329" w:rsidRPr="00752517" w:rsidRDefault="00D75412" w:rsidP="00847329">
      <w:pPr>
        <w:ind w:left="1440"/>
        <w:rPr>
          <w:rFonts w:cs="Times New Roman"/>
          <w:i/>
          <w:color w:val="212121"/>
          <w:szCs w:val="24"/>
          <w:lang w:val="en"/>
        </w:rPr>
      </w:pPr>
      <w:r>
        <w:t xml:space="preserve">2:10 </w:t>
      </w:r>
      <w:r w:rsidR="00337C60">
        <w:t>–</w:t>
      </w:r>
      <w:r>
        <w:t xml:space="preserve"> </w:t>
      </w:r>
      <w:r w:rsidR="00847329" w:rsidRPr="00752517">
        <w:rPr>
          <w:rFonts w:cs="Times New Roman"/>
          <w:i/>
          <w:color w:val="212121"/>
          <w:szCs w:val="24"/>
          <w:lang w:val="en"/>
        </w:rPr>
        <w:t>Focus group results from inter-professional practitioners on the design features and services for an AAC-BCI device</w:t>
      </w:r>
    </w:p>
    <w:p w14:paraId="221B3588" w14:textId="77777777" w:rsidR="00337C60" w:rsidRDefault="00337C60" w:rsidP="00337C60">
      <w:pPr>
        <w:ind w:left="1440"/>
      </w:pPr>
      <w:r>
        <w:t>Katya Hill</w:t>
      </w:r>
    </w:p>
    <w:p w14:paraId="08E16CF7" w14:textId="77777777" w:rsidR="00D75412" w:rsidRPr="00337C60" w:rsidRDefault="00D75412" w:rsidP="00337C60">
      <w:pPr>
        <w:ind w:left="1440"/>
        <w:rPr>
          <w:i/>
        </w:rPr>
      </w:pPr>
      <w:r>
        <w:t>2:50</w:t>
      </w:r>
      <w:r w:rsidR="00337C60">
        <w:t xml:space="preserve"> – </w:t>
      </w:r>
      <w:r w:rsidR="00337C60" w:rsidRPr="00337C60">
        <w:rPr>
          <w:i/>
        </w:rPr>
        <w:t>The vocabulary discussion in AAC – An attempt to structure the issues and interpret the implications for practice</w:t>
      </w:r>
    </w:p>
    <w:p w14:paraId="4B1DE8F1" w14:textId="77777777" w:rsidR="00FD2230" w:rsidRDefault="00337C60" w:rsidP="00847329">
      <w:pPr>
        <w:ind w:left="1440"/>
      </w:pPr>
      <w:r>
        <w:t>Filip Loncke</w:t>
      </w:r>
    </w:p>
    <w:p w14:paraId="557E3BA4" w14:textId="77777777" w:rsidR="00D75412" w:rsidRDefault="00D75412" w:rsidP="00D73C84">
      <w:r>
        <w:t>3:</w:t>
      </w:r>
      <w:r w:rsidR="00FD2230">
        <w:t>30</w:t>
      </w:r>
      <w:r w:rsidR="00FD2230">
        <w:tab/>
      </w:r>
      <w:r w:rsidR="00FD2230">
        <w:tab/>
      </w:r>
      <w:r w:rsidR="00FD2230" w:rsidRPr="00FD2230">
        <w:rPr>
          <w:b/>
          <w:i/>
        </w:rPr>
        <w:t>ASHFoundation</w:t>
      </w:r>
      <w:r w:rsidR="00FD2230">
        <w:rPr>
          <w:i/>
        </w:rPr>
        <w:t>:</w:t>
      </w:r>
      <w:r w:rsidR="00FD2230" w:rsidRPr="00FD2230">
        <w:rPr>
          <w:i/>
        </w:rPr>
        <w:t xml:space="preserve"> Research Ini</w:t>
      </w:r>
      <w:r w:rsidR="00FD2230">
        <w:rPr>
          <w:i/>
        </w:rPr>
        <w:t>ti</w:t>
      </w:r>
      <w:r w:rsidR="00FD2230" w:rsidRPr="00FD2230">
        <w:rPr>
          <w:i/>
        </w:rPr>
        <w:t>atives &amp; Publication Awards</w:t>
      </w:r>
    </w:p>
    <w:p w14:paraId="66C2F777" w14:textId="77777777" w:rsidR="00847329" w:rsidRPr="00AE1D39" w:rsidRDefault="00FD2230" w:rsidP="00D73C84">
      <w:r>
        <w:tab/>
      </w:r>
      <w:r>
        <w:tab/>
        <w:t xml:space="preserve">Nancy Minghetti, Executive Director </w:t>
      </w:r>
    </w:p>
    <w:p w14:paraId="609C77DB" w14:textId="77777777" w:rsidR="00D300B8" w:rsidRDefault="00D300B8">
      <w:r>
        <w:t>4:15</w:t>
      </w:r>
      <w:r>
        <w:tab/>
      </w:r>
      <w:r>
        <w:tab/>
      </w:r>
      <w:r w:rsidRPr="00847329">
        <w:rPr>
          <w:b/>
        </w:rPr>
        <w:t>Poster Session &amp; Chair’s Reception</w:t>
      </w:r>
    </w:p>
    <w:p w14:paraId="6DAEEE6A" w14:textId="77777777" w:rsidR="00D300B8" w:rsidRDefault="00847329">
      <w:r>
        <w:t>6:30</w:t>
      </w:r>
      <w:r>
        <w:tab/>
      </w:r>
      <w:r>
        <w:tab/>
        <w:t>Adjourn</w:t>
      </w:r>
    </w:p>
    <w:p w14:paraId="6AFD3AE3" w14:textId="77777777" w:rsidR="00D300B8" w:rsidRPr="00D300B8" w:rsidRDefault="00D300B8">
      <w:pPr>
        <w:rPr>
          <w:b/>
        </w:rPr>
      </w:pPr>
      <w:r w:rsidRPr="00D300B8">
        <w:rPr>
          <w:b/>
        </w:rPr>
        <w:lastRenderedPageBreak/>
        <w:t xml:space="preserve">Saturday, </w:t>
      </w:r>
      <w:r w:rsidR="00D73C84">
        <w:rPr>
          <w:b/>
        </w:rPr>
        <w:t xml:space="preserve">October </w:t>
      </w:r>
      <w:r w:rsidR="00D73C84" w:rsidRPr="000348A9">
        <w:rPr>
          <w:b/>
        </w:rPr>
        <w:t>19</w:t>
      </w:r>
      <w:r w:rsidRPr="00D300B8">
        <w:rPr>
          <w:b/>
        </w:rPr>
        <w:tab/>
      </w:r>
      <w:r w:rsidRPr="00D300B8">
        <w:rPr>
          <w:b/>
        </w:rPr>
        <w:tab/>
      </w:r>
    </w:p>
    <w:p w14:paraId="0FC90357" w14:textId="77777777" w:rsidR="00D300B8" w:rsidRDefault="00D300B8" w:rsidP="00D300B8">
      <w:r>
        <w:t>8:00</w:t>
      </w:r>
      <w:r>
        <w:tab/>
      </w:r>
      <w:r>
        <w:tab/>
        <w:t>Registration &amp; continental breakfast</w:t>
      </w:r>
    </w:p>
    <w:p w14:paraId="2D91D13C" w14:textId="77777777" w:rsidR="009900B7" w:rsidRDefault="00D300B8" w:rsidP="009900B7">
      <w:pPr>
        <w:ind w:left="1440" w:hanging="1440"/>
        <w:rPr>
          <w:b/>
        </w:rPr>
      </w:pPr>
      <w:r>
        <w:t>8:30</w:t>
      </w:r>
      <w:r>
        <w:tab/>
      </w:r>
      <w:r w:rsidR="009900B7" w:rsidRPr="00FD2550">
        <w:rPr>
          <w:b/>
        </w:rPr>
        <w:t>Panel on AAC Specialty Certification</w:t>
      </w:r>
    </w:p>
    <w:p w14:paraId="4E14C037" w14:textId="77777777" w:rsidR="00FD2550" w:rsidRDefault="00FD2550" w:rsidP="009900B7">
      <w:pPr>
        <w:ind w:left="1440" w:hanging="1440"/>
      </w:pPr>
      <w:r>
        <w:rPr>
          <w:b/>
        </w:rPr>
        <w:tab/>
      </w:r>
      <w:r w:rsidRPr="00FD2550">
        <w:t>Members of the Board for AAC Specialty Certification</w:t>
      </w:r>
    </w:p>
    <w:p w14:paraId="0D1EDA85" w14:textId="77777777" w:rsidR="00FD2550" w:rsidRPr="00FD2550" w:rsidRDefault="00FD2550" w:rsidP="009900B7">
      <w:pPr>
        <w:ind w:left="1440" w:hanging="1440"/>
      </w:pPr>
    </w:p>
    <w:p w14:paraId="73B1E04D" w14:textId="77777777" w:rsidR="00D300B8" w:rsidRDefault="00D300B8" w:rsidP="009900B7">
      <w:pPr>
        <w:ind w:left="1440" w:hanging="1440"/>
      </w:pPr>
      <w:r>
        <w:rPr>
          <w:rStyle w:val="Strong"/>
          <w:rFonts w:cs="Arial"/>
          <w:b w:val="0"/>
          <w:color w:val="000000"/>
          <w:shd w:val="clear" w:color="auto" w:fill="FFFFFF"/>
        </w:rPr>
        <w:t>9:30</w:t>
      </w:r>
      <w:r>
        <w:rPr>
          <w:rStyle w:val="Strong"/>
          <w:rFonts w:cs="Arial"/>
          <w:b w:val="0"/>
          <w:color w:val="000000"/>
          <w:shd w:val="clear" w:color="auto" w:fill="FFFFFF"/>
        </w:rPr>
        <w:tab/>
      </w:r>
      <w:r w:rsidR="008A1020">
        <w:rPr>
          <w:rStyle w:val="Strong"/>
          <w:rFonts w:cs="Arial"/>
          <w:b w:val="0"/>
          <w:color w:val="000000"/>
          <w:shd w:val="clear" w:color="auto" w:fill="FFFFFF"/>
        </w:rPr>
        <w:t xml:space="preserve">RESEARCH </w:t>
      </w:r>
      <w:r>
        <w:t>PRESENTATIONS:</w:t>
      </w:r>
      <w:r w:rsidR="000348A9">
        <w:t xml:space="preserve">  Accepted Papers</w:t>
      </w:r>
    </w:p>
    <w:p w14:paraId="09F6EED3" w14:textId="77777777" w:rsidR="00D75412" w:rsidRPr="001861CC" w:rsidRDefault="00D75412" w:rsidP="009900B7">
      <w:pPr>
        <w:ind w:left="1440" w:hanging="1440"/>
        <w:rPr>
          <w:i/>
        </w:rPr>
      </w:pPr>
      <w:r>
        <w:tab/>
        <w:t>9:30</w:t>
      </w:r>
      <w:r w:rsidR="00FB5EA4">
        <w:t xml:space="preserve">  </w:t>
      </w:r>
      <w:r w:rsidR="001861CC" w:rsidRPr="001861CC">
        <w:rPr>
          <w:i/>
        </w:rPr>
        <w:t>Silent and Invisible Abuse:  No Way To Communicate</w:t>
      </w:r>
    </w:p>
    <w:p w14:paraId="6134CA13" w14:textId="77777777" w:rsidR="00FB5EA4" w:rsidRDefault="00FB5EA4" w:rsidP="009900B7">
      <w:pPr>
        <w:ind w:left="1440" w:hanging="1440"/>
      </w:pPr>
      <w:r>
        <w:tab/>
        <w:t>Carolyn Higdon</w:t>
      </w:r>
    </w:p>
    <w:p w14:paraId="4139284C" w14:textId="77777777" w:rsidR="00D75412" w:rsidRPr="00FD2550" w:rsidRDefault="00D75412" w:rsidP="009900B7">
      <w:pPr>
        <w:ind w:left="1440" w:hanging="1440"/>
        <w:rPr>
          <w:rFonts w:cs="Times New Roman"/>
          <w:i/>
          <w:sz w:val="28"/>
        </w:rPr>
      </w:pPr>
      <w:r>
        <w:tab/>
      </w:r>
      <w:r w:rsidR="001861CC">
        <w:t>10:1</w:t>
      </w:r>
      <w:r>
        <w:t>0</w:t>
      </w:r>
      <w:r w:rsidR="00FD2550">
        <w:t xml:space="preserve">  </w:t>
      </w:r>
      <w:r w:rsidR="00FD2550" w:rsidRPr="00FD2550">
        <w:rPr>
          <w:rFonts w:cs="Times New Roman"/>
          <w:i/>
          <w:color w:val="201F1E"/>
          <w:shd w:val="clear" w:color="auto" w:fill="FFFFFF"/>
        </w:rPr>
        <w:t>Comprehensive assessment for identifying developmentally appropriate goals for a child who uses AAC.</w:t>
      </w:r>
    </w:p>
    <w:p w14:paraId="48CBCCF1" w14:textId="77777777" w:rsidR="001861CC" w:rsidRDefault="00FD2550" w:rsidP="009900B7">
      <w:pPr>
        <w:ind w:left="1440" w:hanging="1440"/>
      </w:pPr>
      <w:r>
        <w:tab/>
        <w:t>Thomas Kovacs</w:t>
      </w:r>
    </w:p>
    <w:p w14:paraId="4D821184" w14:textId="77777777" w:rsidR="00D75412" w:rsidRDefault="00D75412" w:rsidP="009900B7">
      <w:pPr>
        <w:ind w:left="1440" w:hanging="1440"/>
      </w:pPr>
    </w:p>
    <w:p w14:paraId="11E6D83C" w14:textId="77777777" w:rsidR="00AE1D39" w:rsidRDefault="009900B7" w:rsidP="009900B7">
      <w:pPr>
        <w:ind w:left="1440" w:hanging="1440"/>
      </w:pPr>
      <w:r>
        <w:t>11:00</w:t>
      </w:r>
      <w:r>
        <w:tab/>
      </w:r>
      <w:r w:rsidR="00AE1D39" w:rsidRPr="00AE1D39">
        <w:rPr>
          <w:b/>
        </w:rPr>
        <w:t>Lyle L. Lloyd</w:t>
      </w:r>
      <w:r w:rsidR="00AE1D39">
        <w:t xml:space="preserve"> </w:t>
      </w:r>
      <w:r w:rsidRPr="00D73C84">
        <w:rPr>
          <w:b/>
        </w:rPr>
        <w:t>Discussion Forum</w:t>
      </w:r>
      <w:r>
        <w:t xml:space="preserve"> </w:t>
      </w:r>
    </w:p>
    <w:p w14:paraId="6002431F" w14:textId="77777777" w:rsidR="009900B7" w:rsidRDefault="00AE1D39" w:rsidP="00AE1D39">
      <w:pPr>
        <w:ind w:left="1440"/>
        <w:rPr>
          <w:b/>
          <w:i/>
        </w:rPr>
      </w:pPr>
      <w:r w:rsidRPr="00697546">
        <w:rPr>
          <w:b/>
          <w:i/>
        </w:rPr>
        <w:t>Measuring the Effectiveness of AAC Treatment</w:t>
      </w:r>
    </w:p>
    <w:p w14:paraId="51D5E77C" w14:textId="77777777" w:rsidR="00697546" w:rsidRDefault="00697546" w:rsidP="00AE1D39">
      <w:pPr>
        <w:ind w:left="1440"/>
      </w:pPr>
      <w:r>
        <w:t>D. Jeffery Higginbotham, Moderator</w:t>
      </w:r>
    </w:p>
    <w:p w14:paraId="161E571E" w14:textId="77777777" w:rsidR="00697546" w:rsidRPr="00697546" w:rsidRDefault="00697546" w:rsidP="00AE1D39">
      <w:pPr>
        <w:ind w:left="1440"/>
      </w:pPr>
    </w:p>
    <w:p w14:paraId="2500CFEC" w14:textId="77777777" w:rsidR="002662CA" w:rsidRDefault="00D300B8" w:rsidP="009900B7">
      <w:pPr>
        <w:rPr>
          <w:b/>
        </w:rPr>
      </w:pPr>
      <w:r>
        <w:t>12:00</w:t>
      </w:r>
      <w:r>
        <w:tab/>
      </w:r>
      <w:r w:rsidR="009900B7">
        <w:tab/>
      </w:r>
      <w:r w:rsidR="00AE1D39" w:rsidRPr="00697546">
        <w:rPr>
          <w:b/>
        </w:rPr>
        <w:t>Closing &amp; Award Ceremony</w:t>
      </w:r>
    </w:p>
    <w:p w14:paraId="2B356927" w14:textId="77777777" w:rsidR="00697546" w:rsidRDefault="00697546" w:rsidP="009900B7"/>
    <w:p w14:paraId="3B0FBD88" w14:textId="77777777" w:rsidR="00D300B8" w:rsidRPr="00D300B8" w:rsidRDefault="00D300B8" w:rsidP="00D300B8">
      <w:pPr>
        <w:ind w:left="1440" w:hanging="1440"/>
      </w:pPr>
      <w:r>
        <w:t>12:30</w:t>
      </w:r>
      <w:r>
        <w:tab/>
      </w:r>
      <w:r w:rsidRPr="00D300B8">
        <w:rPr>
          <w:b/>
        </w:rPr>
        <w:t xml:space="preserve">Adjourn and Visit </w:t>
      </w:r>
      <w:r w:rsidR="00D73C84">
        <w:rPr>
          <w:b/>
        </w:rPr>
        <w:t>Washington DC</w:t>
      </w:r>
    </w:p>
    <w:p w14:paraId="65E6E55E" w14:textId="77777777" w:rsidR="00D300B8" w:rsidRDefault="00FD2550" w:rsidP="00FD2550">
      <w:pPr>
        <w:ind w:left="1440"/>
      </w:pPr>
      <w:r w:rsidRPr="00FD2550">
        <w:t xml:space="preserve">Don’t miss your opportunity for free tickets to the </w:t>
      </w:r>
      <w:r>
        <w:t xml:space="preserve">African American History Museum and sightseeing other DC landmarks. </w:t>
      </w:r>
    </w:p>
    <w:p w14:paraId="65FA349E" w14:textId="77777777" w:rsidR="00FD2550" w:rsidRDefault="00FD2550"/>
    <w:p w14:paraId="4AC179B3" w14:textId="77777777" w:rsidR="00AA6C26" w:rsidRPr="002662CA" w:rsidRDefault="00AA6C26">
      <w:pPr>
        <w:rPr>
          <w:b/>
        </w:rPr>
      </w:pPr>
    </w:p>
    <w:sectPr w:rsidR="00AA6C26" w:rsidRPr="0026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773CC"/>
    <w:multiLevelType w:val="hybridMultilevel"/>
    <w:tmpl w:val="653E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B8"/>
    <w:rsid w:val="000348A9"/>
    <w:rsid w:val="000824B5"/>
    <w:rsid w:val="00134DDE"/>
    <w:rsid w:val="001861CC"/>
    <w:rsid w:val="001D6D99"/>
    <w:rsid w:val="00244148"/>
    <w:rsid w:val="002662CA"/>
    <w:rsid w:val="002721B4"/>
    <w:rsid w:val="00281586"/>
    <w:rsid w:val="00337C60"/>
    <w:rsid w:val="003834E8"/>
    <w:rsid w:val="004D6C2B"/>
    <w:rsid w:val="005657EC"/>
    <w:rsid w:val="00697546"/>
    <w:rsid w:val="00847329"/>
    <w:rsid w:val="008A1020"/>
    <w:rsid w:val="00934958"/>
    <w:rsid w:val="009900B7"/>
    <w:rsid w:val="009C311D"/>
    <w:rsid w:val="009C7D94"/>
    <w:rsid w:val="009F25A0"/>
    <w:rsid w:val="009F7470"/>
    <w:rsid w:val="00A54B76"/>
    <w:rsid w:val="00A75ED7"/>
    <w:rsid w:val="00AA6C26"/>
    <w:rsid w:val="00AE1D39"/>
    <w:rsid w:val="00B20A9A"/>
    <w:rsid w:val="00B6157D"/>
    <w:rsid w:val="00BD2B30"/>
    <w:rsid w:val="00BD4D9C"/>
    <w:rsid w:val="00C166BB"/>
    <w:rsid w:val="00C73C83"/>
    <w:rsid w:val="00D20979"/>
    <w:rsid w:val="00D300B8"/>
    <w:rsid w:val="00D73C84"/>
    <w:rsid w:val="00D75412"/>
    <w:rsid w:val="00DD2699"/>
    <w:rsid w:val="00DF7677"/>
    <w:rsid w:val="00EB488F"/>
    <w:rsid w:val="00FB0D46"/>
    <w:rsid w:val="00FB5EA4"/>
    <w:rsid w:val="00FD2230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9187"/>
  <w15:chartTrackingRefBased/>
  <w15:docId w15:val="{9AFBA204-77DD-411B-B7B9-49CE2DC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00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A6C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Hill</dc:creator>
  <cp:keywords/>
  <dc:description/>
  <cp:lastModifiedBy>Shannon Carney</cp:lastModifiedBy>
  <cp:revision>2</cp:revision>
  <cp:lastPrinted>2018-05-31T20:03:00Z</cp:lastPrinted>
  <dcterms:created xsi:type="dcterms:W3CDTF">2019-09-04T13:39:00Z</dcterms:created>
  <dcterms:modified xsi:type="dcterms:W3CDTF">2019-09-04T13:39:00Z</dcterms:modified>
</cp:coreProperties>
</file>