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FED2CBF" w14:textId="25FD69D3" w:rsidR="007B2B7E" w:rsidRDefault="00F62FC2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Assistive Technology 101</w:t>
      </w:r>
    </w:p>
    <w:p w14:paraId="18DA50F7" w14:textId="6C2D0FFB" w:rsidR="00B452C5" w:rsidRPr="005E7B78" w:rsidRDefault="00F62FC2" w:rsidP="005E7B78">
      <w:pPr>
        <w:jc w:val="center"/>
        <w:rPr>
          <w:sz w:val="14"/>
        </w:rPr>
      </w:pPr>
      <w:r>
        <w:rPr>
          <w:b/>
          <w:sz w:val="36"/>
          <w:szCs w:val="36"/>
        </w:rPr>
        <w:t>May 17</w:t>
      </w:r>
      <w:r w:rsidR="007C5180">
        <w:rPr>
          <w:b/>
          <w:sz w:val="36"/>
          <w:szCs w:val="36"/>
        </w:rPr>
        <w:t>, 2019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CE51B3C" w14:textId="7B521D5C" w:rsidR="007C5180" w:rsidRPr="007C5180" w:rsidRDefault="00F62FC2" w:rsidP="007C5180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lastRenderedPageBreak/>
        <w:t>Assistive Technology 101</w:t>
      </w:r>
    </w:p>
    <w:p w14:paraId="60D78A1F" w14:textId="24F367FB" w:rsidR="007C5180" w:rsidRDefault="00F62FC2" w:rsidP="007C5180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May 17</w:t>
      </w:r>
      <w:r w:rsidR="007C5180" w:rsidRPr="007C5180">
        <w:rPr>
          <w:sz w:val="36"/>
          <w:szCs w:val="36"/>
        </w:rPr>
        <w:t>, 2019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C8D0FA" w14:textId="6D2EA4DD" w:rsidR="00F62FC2" w:rsidRPr="00F62FC2" w:rsidRDefault="00E21EF1" w:rsidP="00F62FC2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E21EF1">
        <w:rPr>
          <w:rFonts w:ascii="Cambria" w:hAnsi="Cambria"/>
          <w:sz w:val="28"/>
          <w:szCs w:val="28"/>
        </w:rPr>
        <w:t xml:space="preserve">1. </w:t>
      </w:r>
      <w:r w:rsidR="00F62FC2" w:rsidRPr="00F62FC2">
        <w:rPr>
          <w:rFonts w:ascii="Verdana" w:hAnsi="Verdana"/>
        </w:rPr>
        <w:t xml:space="preserve"> </w:t>
      </w:r>
      <w:r w:rsidR="00F62FC2" w:rsidRPr="00F721ED">
        <w:rPr>
          <w:rFonts w:ascii="Verdana" w:hAnsi="Verdana"/>
          <w:sz w:val="24"/>
          <w:szCs w:val="24"/>
        </w:rPr>
        <w:t>What is the </w:t>
      </w:r>
      <w:r w:rsidR="00F62FC2" w:rsidRPr="00F721ED">
        <w:rPr>
          <w:rFonts w:ascii="Verdana" w:hAnsi="Verdana"/>
          <w:sz w:val="24"/>
          <w:szCs w:val="24"/>
          <w:u w:val="single"/>
        </w:rPr>
        <w:t>most</w:t>
      </w:r>
      <w:r w:rsidR="00F62FC2" w:rsidRPr="00F721ED">
        <w:rPr>
          <w:rFonts w:ascii="Verdana" w:hAnsi="Verdana"/>
          <w:sz w:val="24"/>
          <w:szCs w:val="24"/>
        </w:rPr>
        <w:t> critical concern with every eye tracking system?</w:t>
      </w:r>
      <w:r w:rsidR="00F62FC2" w:rsidRPr="00F62FC2">
        <w:rPr>
          <w:rFonts w:ascii="Verdana" w:hAnsi="Verdana"/>
        </w:rPr>
        <w:t> </w:t>
      </w:r>
    </w:p>
    <w:p w14:paraId="3305C037" w14:textId="77777777" w:rsidR="00F62FC2" w:rsidRPr="00F62FC2" w:rsidRDefault="00F62FC2" w:rsidP="00F62FC2">
      <w:pPr>
        <w:numPr>
          <w:ilvl w:val="0"/>
          <w:numId w:val="19"/>
        </w:num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>Glare</w:t>
      </w:r>
    </w:p>
    <w:p w14:paraId="7EABDD10" w14:textId="66DBF646" w:rsidR="00F62FC2" w:rsidRPr="00F62FC2" w:rsidRDefault="00F62FC2" w:rsidP="00F62FC2">
      <w:pPr>
        <w:numPr>
          <w:ilvl w:val="0"/>
          <w:numId w:val="19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 xml:space="preserve">Eye </w:t>
      </w:r>
      <w:r w:rsidRPr="00F62FC2">
        <w:rPr>
          <w:rFonts w:ascii="Verdana" w:eastAsia="MS Mincho" w:hAnsi="Verdana"/>
        </w:rPr>
        <w:t>fatigue</w:t>
      </w:r>
    </w:p>
    <w:p w14:paraId="224CA769" w14:textId="77777777" w:rsidR="00F62FC2" w:rsidRPr="00F62FC2" w:rsidRDefault="00F62FC2" w:rsidP="00F62FC2">
      <w:pPr>
        <w:numPr>
          <w:ilvl w:val="0"/>
          <w:numId w:val="19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Positioning</w:t>
      </w:r>
    </w:p>
    <w:p w14:paraId="71BF3B49" w14:textId="77777777" w:rsidR="00F62FC2" w:rsidRPr="00F62FC2" w:rsidRDefault="00F62FC2" w:rsidP="00F62FC2">
      <w:pPr>
        <w:numPr>
          <w:ilvl w:val="0"/>
          <w:numId w:val="19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Lighting</w:t>
      </w:r>
    </w:p>
    <w:p w14:paraId="50525F0C" w14:textId="77777777" w:rsidR="00F62FC2" w:rsidRPr="00F62FC2" w:rsidRDefault="00F62FC2" w:rsidP="00F62FC2">
      <w:pPr>
        <w:numPr>
          <w:ilvl w:val="0"/>
          <w:numId w:val="19"/>
        </w:numPr>
        <w:textAlignment w:val="baseline"/>
        <w:rPr>
          <w:rFonts w:ascii="Verdana" w:eastAsia="MS Mincho" w:hAnsi="Verdana"/>
          <w:sz w:val="22"/>
          <w:szCs w:val="22"/>
        </w:rPr>
      </w:pPr>
      <w:proofErr w:type="gramStart"/>
      <w:r w:rsidRPr="00F62FC2">
        <w:rPr>
          <w:rFonts w:ascii="Verdana" w:eastAsia="MS Mincho" w:hAnsi="Verdana"/>
        </w:rPr>
        <w:t>All of</w:t>
      </w:r>
      <w:proofErr w:type="gramEnd"/>
      <w:r w:rsidRPr="00F62FC2">
        <w:rPr>
          <w:rFonts w:ascii="Verdana" w:eastAsia="MS Mincho" w:hAnsi="Verdana"/>
        </w:rPr>
        <w:t xml:space="preserve"> the above</w:t>
      </w:r>
      <w:r w:rsidRPr="00F62FC2">
        <w:rPr>
          <w:rFonts w:ascii="Verdana" w:eastAsia="MS Mincho" w:hAnsi="Verdana"/>
        </w:rPr>
        <w:br/>
        <w:t> </w:t>
      </w:r>
    </w:p>
    <w:p w14:paraId="03152F32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>2. What is a “neutral” position when using a keyboard? </w:t>
      </w:r>
    </w:p>
    <w:p w14:paraId="5EC050DA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ab/>
        <w:t>A. Wrists bent up, elbows at 110</w:t>
      </w:r>
    </w:p>
    <w:p w14:paraId="12EAA42D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ab/>
        <w:t>B. Wrists bent down, elbows at 70</w:t>
      </w:r>
    </w:p>
    <w:p w14:paraId="4EA908D2" w14:textId="2A4B1371" w:rsidR="00F62FC2" w:rsidRPr="00F62FC2" w:rsidRDefault="00F62FC2" w:rsidP="00F62FC2">
      <w:p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ab/>
        <w:t xml:space="preserve">C. </w:t>
      </w:r>
      <w:r>
        <w:rPr>
          <w:rFonts w:ascii="Verdana" w:eastAsia="MS Mincho" w:hAnsi="Verdana"/>
        </w:rPr>
        <w:t xml:space="preserve">Wrists flat, elbows at 90 </w:t>
      </w:r>
    </w:p>
    <w:p w14:paraId="45C43C27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ab/>
        <w:t>D. Wrists flat, elbows at 180 </w:t>
      </w:r>
    </w:p>
    <w:p w14:paraId="1444722C" w14:textId="77777777" w:rsidR="00F62FC2" w:rsidRPr="00F62FC2" w:rsidRDefault="00F62FC2" w:rsidP="00F62FC2">
      <w:pPr>
        <w:textAlignment w:val="baseline"/>
        <w:rPr>
          <w:rFonts w:ascii="Verdana" w:eastAsia="MS Mincho" w:hAnsi="Verdana"/>
          <w:shd w:val="clear" w:color="auto" w:fill="FFFF00"/>
        </w:rPr>
      </w:pPr>
      <w:r w:rsidRPr="00F62FC2">
        <w:rPr>
          <w:rFonts w:ascii="Verdana" w:eastAsia="MS Mincho" w:hAnsi="Verdana"/>
        </w:rPr>
        <w:tab/>
      </w:r>
    </w:p>
    <w:p w14:paraId="20DCB8D6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 xml:space="preserve">3. What is the ideal time for sitting vs. standing when using any  </w:t>
      </w:r>
    </w:p>
    <w:p w14:paraId="4EAB9BB8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 xml:space="preserve">    sit/stand workstation? </w:t>
      </w:r>
    </w:p>
    <w:p w14:paraId="2881C19B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ab/>
        <w:t>A. 2 hours sitting/30 minutes standing</w:t>
      </w:r>
    </w:p>
    <w:p w14:paraId="14ED1008" w14:textId="77777777" w:rsidR="00F62FC2" w:rsidRPr="00F62FC2" w:rsidRDefault="00F62FC2" w:rsidP="00F62FC2">
      <w:p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ab/>
        <w:t>B. 1 hour sitting/1 hour standing </w:t>
      </w:r>
    </w:p>
    <w:p w14:paraId="5DA07BE2" w14:textId="2A7A9E71" w:rsidR="00F721ED" w:rsidRPr="00F62FC2" w:rsidRDefault="00F721ED" w:rsidP="00F721ED">
      <w:pPr>
        <w:shd w:val="clear" w:color="auto" w:fill="FFFFFF" w:themeFill="background1"/>
        <w:textAlignment w:val="baseline"/>
        <w:rPr>
          <w:rFonts w:ascii="Verdana" w:eastAsia="MS Mincho" w:hAnsi="Verdana"/>
        </w:rPr>
      </w:pPr>
      <w:r>
        <w:rPr>
          <w:rFonts w:ascii="Verdana" w:eastAsia="MS Mincho" w:hAnsi="Verdana"/>
          <w:sz w:val="22"/>
          <w:szCs w:val="22"/>
        </w:rPr>
        <w:tab/>
      </w:r>
      <w:r w:rsidRPr="00F721ED">
        <w:rPr>
          <w:rFonts w:ascii="Verdana" w:eastAsia="MS Mincho" w:hAnsi="Verdana"/>
        </w:rPr>
        <w:t>C.</w:t>
      </w:r>
      <w:r>
        <w:rPr>
          <w:rFonts w:ascii="Verdana" w:eastAsia="MS Mincho" w:hAnsi="Verdana"/>
          <w:sz w:val="22"/>
          <w:szCs w:val="22"/>
        </w:rPr>
        <w:t xml:space="preserve"> </w:t>
      </w:r>
      <w:r>
        <w:rPr>
          <w:rFonts w:ascii="Verdana" w:eastAsia="MS Mincho" w:hAnsi="Verdana"/>
        </w:rPr>
        <w:t>40 minutes sitting/20 minutes standing</w:t>
      </w:r>
    </w:p>
    <w:p w14:paraId="65205E09" w14:textId="277F1836" w:rsidR="00F62FC2" w:rsidRPr="00F62FC2" w:rsidRDefault="00F721ED" w:rsidP="00F721ED">
      <w:pPr>
        <w:ind w:left="720"/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 xml:space="preserve">D. </w:t>
      </w:r>
      <w:r w:rsidR="00F62FC2" w:rsidRPr="00F62FC2">
        <w:rPr>
          <w:rFonts w:ascii="Verdana" w:eastAsia="MS Mincho" w:hAnsi="Verdana"/>
        </w:rPr>
        <w:t>20 minutes sitting/40 minutes standing </w:t>
      </w:r>
    </w:p>
    <w:p w14:paraId="25C467B9" w14:textId="6F38EBAD" w:rsidR="00F62FC2" w:rsidRPr="00F62FC2" w:rsidRDefault="00F721ED" w:rsidP="00F721ED">
      <w:pPr>
        <w:ind w:left="720"/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 xml:space="preserve">E. </w:t>
      </w:r>
      <w:r w:rsidR="00F62FC2" w:rsidRPr="00F62FC2">
        <w:rPr>
          <w:rFonts w:ascii="Verdana" w:eastAsia="MS Mincho" w:hAnsi="Verdana"/>
        </w:rPr>
        <w:t>Depends on how busy you are </w:t>
      </w:r>
    </w:p>
    <w:p w14:paraId="7ACBDF9F" w14:textId="77777777" w:rsidR="00F62FC2" w:rsidRPr="00F62FC2" w:rsidRDefault="00F62FC2" w:rsidP="00F62FC2">
      <w:pPr>
        <w:ind w:left="1080"/>
        <w:textAlignment w:val="baseline"/>
        <w:rPr>
          <w:rFonts w:ascii="Verdana" w:eastAsia="MS Mincho" w:hAnsi="Verdana"/>
          <w:sz w:val="22"/>
          <w:szCs w:val="22"/>
        </w:rPr>
      </w:pPr>
    </w:p>
    <w:p w14:paraId="7A4ED889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 xml:space="preserve">4. The </w:t>
      </w:r>
      <w:proofErr w:type="spellStart"/>
      <w:r w:rsidRPr="00F62FC2">
        <w:rPr>
          <w:rFonts w:ascii="Verdana" w:eastAsia="MS Mincho" w:hAnsi="Verdana"/>
        </w:rPr>
        <w:t>Sunu</w:t>
      </w:r>
      <w:proofErr w:type="spellEnd"/>
      <w:r w:rsidRPr="00F62FC2">
        <w:rPr>
          <w:rFonts w:ascii="Verdana" w:eastAsia="MS Mincho" w:hAnsi="Verdana"/>
        </w:rPr>
        <w:t xml:space="preserve"> Band by itself can provide proximity voice feedback?</w:t>
      </w:r>
    </w:p>
    <w:p w14:paraId="3DD5F0B0" w14:textId="77777777" w:rsidR="00F62FC2" w:rsidRPr="00F62FC2" w:rsidRDefault="00F62FC2" w:rsidP="00F62FC2">
      <w:pPr>
        <w:numPr>
          <w:ilvl w:val="0"/>
          <w:numId w:val="17"/>
        </w:num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>True</w:t>
      </w:r>
    </w:p>
    <w:p w14:paraId="537F5F96" w14:textId="77777777" w:rsidR="00F62FC2" w:rsidRPr="00F62FC2" w:rsidRDefault="00F62FC2" w:rsidP="00F62FC2">
      <w:pPr>
        <w:numPr>
          <w:ilvl w:val="0"/>
          <w:numId w:val="17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False</w:t>
      </w:r>
    </w:p>
    <w:p w14:paraId="5882DA8D" w14:textId="77777777" w:rsidR="00F62FC2" w:rsidRPr="00F62FC2" w:rsidRDefault="00F62FC2" w:rsidP="00F62FC2">
      <w:pPr>
        <w:ind w:left="1080"/>
        <w:textAlignment w:val="baseline"/>
        <w:rPr>
          <w:rFonts w:ascii="Verdana" w:eastAsia="MS Mincho" w:hAnsi="Verdana"/>
        </w:rPr>
      </w:pPr>
    </w:p>
    <w:p w14:paraId="2F0743FE" w14:textId="77777777" w:rsidR="00F62FC2" w:rsidRPr="00F62FC2" w:rsidRDefault="00F62FC2" w:rsidP="00F62FC2">
      <w:p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>5. What is Assistive Technology?</w:t>
      </w:r>
    </w:p>
    <w:p w14:paraId="44C828E9" w14:textId="77777777" w:rsidR="00F62FC2" w:rsidRPr="00F62FC2" w:rsidRDefault="00F62FC2" w:rsidP="00F62FC2">
      <w:pPr>
        <w:numPr>
          <w:ilvl w:val="0"/>
          <w:numId w:val="18"/>
        </w:numPr>
        <w:textAlignment w:val="baseline"/>
        <w:rPr>
          <w:rFonts w:ascii="Verdana" w:eastAsia="MS Mincho" w:hAnsi="Verdana"/>
        </w:rPr>
      </w:pPr>
      <w:r w:rsidRPr="00F62FC2">
        <w:rPr>
          <w:rFonts w:ascii="Verdana" w:eastAsia="MS Mincho" w:hAnsi="Verdana"/>
        </w:rPr>
        <w:t>Something expensive that must be purchased from a dealer of Assistive Technology</w:t>
      </w:r>
    </w:p>
    <w:p w14:paraId="4DD650FB" w14:textId="77777777" w:rsidR="00F62FC2" w:rsidRPr="00F62FC2" w:rsidRDefault="00F62FC2" w:rsidP="00F62FC2">
      <w:pPr>
        <w:numPr>
          <w:ilvl w:val="0"/>
          <w:numId w:val="18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Something specially made and must be pre-ordered</w:t>
      </w:r>
    </w:p>
    <w:p w14:paraId="31ED7AF6" w14:textId="77777777" w:rsidR="00F62FC2" w:rsidRPr="00F62FC2" w:rsidRDefault="00F62FC2" w:rsidP="00F62FC2">
      <w:pPr>
        <w:numPr>
          <w:ilvl w:val="0"/>
          <w:numId w:val="18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 xml:space="preserve">Anything that allows a person with different abilities to perform a task that they might not otherwise be able to perform </w:t>
      </w:r>
    </w:p>
    <w:p w14:paraId="7E92F7AB" w14:textId="77777777" w:rsidR="00F62FC2" w:rsidRPr="00F62FC2" w:rsidRDefault="00F62FC2" w:rsidP="00F62FC2">
      <w:pPr>
        <w:numPr>
          <w:ilvl w:val="0"/>
          <w:numId w:val="18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Something that can only be used by a person with a disability</w:t>
      </w:r>
      <w:r w:rsidRPr="00F62FC2">
        <w:rPr>
          <w:rFonts w:ascii="Verdana" w:eastAsia="MS Mincho" w:hAnsi="Verdana"/>
        </w:rPr>
        <w:tab/>
      </w:r>
      <w:r w:rsidRPr="00F62FC2">
        <w:rPr>
          <w:rFonts w:ascii="Verdana" w:eastAsia="MS Mincho" w:hAnsi="Verdana"/>
        </w:rPr>
        <w:tab/>
      </w:r>
      <w:r w:rsidRPr="00F62FC2">
        <w:rPr>
          <w:rFonts w:ascii="Verdana" w:eastAsia="MS Mincho" w:hAnsi="Verdana"/>
        </w:rPr>
        <w:br/>
        <w:t>  </w:t>
      </w:r>
    </w:p>
    <w:p w14:paraId="67346630" w14:textId="77777777" w:rsidR="00F62FC2" w:rsidRPr="00F62FC2" w:rsidRDefault="00F62FC2" w:rsidP="00F62FC2">
      <w:pPr>
        <w:numPr>
          <w:ilvl w:val="0"/>
          <w:numId w:val="28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One handed typing can be addressed by: </w:t>
      </w:r>
    </w:p>
    <w:p w14:paraId="60411E12" w14:textId="77777777" w:rsidR="00F62FC2" w:rsidRPr="00F62FC2" w:rsidRDefault="00F62FC2" w:rsidP="00F62FC2">
      <w:pPr>
        <w:numPr>
          <w:ilvl w:val="0"/>
          <w:numId w:val="22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Small footprint keyboards </w:t>
      </w:r>
    </w:p>
    <w:p w14:paraId="3D2B8230" w14:textId="77777777" w:rsidR="00F62FC2" w:rsidRPr="00F62FC2" w:rsidRDefault="00F62FC2" w:rsidP="00F62FC2">
      <w:pPr>
        <w:numPr>
          <w:ilvl w:val="0"/>
          <w:numId w:val="22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Ergonomic keyboards </w:t>
      </w:r>
    </w:p>
    <w:p w14:paraId="492E499F" w14:textId="77777777" w:rsidR="00F62FC2" w:rsidRPr="00F62FC2" w:rsidRDefault="00F62FC2" w:rsidP="00F62FC2">
      <w:pPr>
        <w:numPr>
          <w:ilvl w:val="0"/>
          <w:numId w:val="22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One-handed keyboards </w:t>
      </w:r>
    </w:p>
    <w:p w14:paraId="0FCB3EF8" w14:textId="3BB3828E" w:rsidR="00F62FC2" w:rsidRPr="00F721ED" w:rsidRDefault="00F62FC2" w:rsidP="00F62FC2">
      <w:pPr>
        <w:numPr>
          <w:ilvl w:val="0"/>
          <w:numId w:val="22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Speech recognition software </w:t>
      </w:r>
    </w:p>
    <w:p w14:paraId="70A45AD3" w14:textId="46F03C0E" w:rsidR="00F721ED" w:rsidRPr="00F62FC2" w:rsidRDefault="00F721ED" w:rsidP="00F62FC2">
      <w:pPr>
        <w:numPr>
          <w:ilvl w:val="0"/>
          <w:numId w:val="22"/>
        </w:numPr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>A, C and D</w:t>
      </w:r>
    </w:p>
    <w:p w14:paraId="71CB3A10" w14:textId="77777777" w:rsidR="00F62FC2" w:rsidRPr="00F62FC2" w:rsidRDefault="00F62FC2" w:rsidP="00F721ED">
      <w:pPr>
        <w:numPr>
          <w:ilvl w:val="0"/>
          <w:numId w:val="21"/>
        </w:numPr>
        <w:ind w:left="360"/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Which of the following are considered possible deficits for a cognitive disability? </w:t>
      </w:r>
    </w:p>
    <w:p w14:paraId="1C7F7B50" w14:textId="77777777" w:rsidR="00F62FC2" w:rsidRPr="00F62FC2" w:rsidRDefault="00F62FC2" w:rsidP="00F62FC2">
      <w:pPr>
        <w:ind w:left="720" w:firstLine="360"/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A. Short-term memory </w:t>
      </w:r>
    </w:p>
    <w:p w14:paraId="61AA7D82" w14:textId="77777777" w:rsidR="00F62FC2" w:rsidRPr="00F62FC2" w:rsidRDefault="00F62FC2" w:rsidP="00F62FC2">
      <w:pPr>
        <w:numPr>
          <w:ilvl w:val="0"/>
          <w:numId w:val="23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Organization </w:t>
      </w:r>
    </w:p>
    <w:p w14:paraId="649DCF13" w14:textId="77777777" w:rsidR="00F62FC2" w:rsidRPr="00F62FC2" w:rsidRDefault="00F62FC2" w:rsidP="00F62FC2">
      <w:pPr>
        <w:numPr>
          <w:ilvl w:val="0"/>
          <w:numId w:val="23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Reading </w:t>
      </w:r>
    </w:p>
    <w:p w14:paraId="151DE67E" w14:textId="7B813E4E" w:rsidR="00F62FC2" w:rsidRPr="00F721ED" w:rsidRDefault="00F62FC2" w:rsidP="00F721ED">
      <w:pPr>
        <w:numPr>
          <w:ilvl w:val="0"/>
          <w:numId w:val="23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Writing and organizing thoughts </w:t>
      </w:r>
    </w:p>
    <w:p w14:paraId="37203A67" w14:textId="51F239F3" w:rsidR="00F62FC2" w:rsidRPr="00F62FC2" w:rsidRDefault="00F721ED" w:rsidP="00123D77">
      <w:pPr>
        <w:numPr>
          <w:ilvl w:val="0"/>
          <w:numId w:val="23"/>
        </w:numPr>
        <w:textAlignment w:val="baseline"/>
        <w:rPr>
          <w:rFonts w:ascii="Verdana" w:eastAsia="MS Mincho" w:hAnsi="Verdana"/>
          <w:sz w:val="22"/>
          <w:szCs w:val="22"/>
        </w:rPr>
      </w:pPr>
      <w:proofErr w:type="gramStart"/>
      <w:r w:rsidRPr="00F721ED">
        <w:rPr>
          <w:rFonts w:ascii="Verdana" w:eastAsia="MS Mincho" w:hAnsi="Verdana"/>
        </w:rPr>
        <w:t>All of</w:t>
      </w:r>
      <w:proofErr w:type="gramEnd"/>
      <w:r w:rsidRPr="00F721ED">
        <w:rPr>
          <w:rFonts w:ascii="Verdana" w:eastAsia="MS Mincho" w:hAnsi="Verdana"/>
        </w:rPr>
        <w:t xml:space="preserve"> the above</w:t>
      </w:r>
      <w:r w:rsidR="00F62FC2" w:rsidRPr="00F62FC2">
        <w:rPr>
          <w:rFonts w:ascii="Verdana" w:eastAsia="MS Mincho" w:hAnsi="Verdana"/>
        </w:rPr>
        <w:t> </w:t>
      </w:r>
      <w:r w:rsidR="00F62FC2" w:rsidRPr="00F62FC2">
        <w:rPr>
          <w:rFonts w:ascii="Verdana" w:eastAsia="MS Mincho" w:hAnsi="Verdana"/>
        </w:rPr>
        <w:br/>
      </w:r>
    </w:p>
    <w:p w14:paraId="6A6D57F5" w14:textId="768E5C13" w:rsidR="00F62FC2" w:rsidRPr="00F721ED" w:rsidRDefault="00F62FC2" w:rsidP="00F721ED">
      <w:pPr>
        <w:numPr>
          <w:ilvl w:val="0"/>
          <w:numId w:val="21"/>
        </w:numPr>
        <w:ind w:left="360"/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 xml:space="preserve">Aphasia can be associated with a person recovering from a </w:t>
      </w:r>
      <w:proofErr w:type="gramStart"/>
      <w:r w:rsidRPr="00F62FC2">
        <w:rPr>
          <w:rFonts w:ascii="Verdana" w:eastAsia="MS Mincho" w:hAnsi="Verdana"/>
        </w:rPr>
        <w:t>stroke?</w:t>
      </w:r>
      <w:proofErr w:type="gramEnd"/>
      <w:r w:rsidRPr="00F62FC2">
        <w:rPr>
          <w:rFonts w:ascii="Verdana" w:eastAsia="MS Mincho" w:hAnsi="Verdana"/>
        </w:rPr>
        <w:t> </w:t>
      </w:r>
    </w:p>
    <w:p w14:paraId="4E6F4BB3" w14:textId="485F3EF4" w:rsidR="00F721ED" w:rsidRPr="00F62FC2" w:rsidRDefault="00F721ED" w:rsidP="00F721ED">
      <w:pPr>
        <w:ind w:left="1080"/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>A. True</w:t>
      </w:r>
    </w:p>
    <w:p w14:paraId="0E34BA82" w14:textId="6222547F" w:rsidR="00F62FC2" w:rsidRPr="00F62FC2" w:rsidRDefault="00F721ED" w:rsidP="00F721ED">
      <w:pPr>
        <w:ind w:left="1080"/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 xml:space="preserve">B. </w:t>
      </w:r>
      <w:r w:rsidR="00F62FC2" w:rsidRPr="00F62FC2">
        <w:rPr>
          <w:rFonts w:ascii="Verdana" w:eastAsia="MS Mincho" w:hAnsi="Verdana"/>
        </w:rPr>
        <w:t>False </w:t>
      </w:r>
    </w:p>
    <w:p w14:paraId="17E3CB0C" w14:textId="77777777" w:rsidR="00F62FC2" w:rsidRPr="00F62FC2" w:rsidRDefault="00F62FC2" w:rsidP="00F62FC2">
      <w:pPr>
        <w:ind w:left="360"/>
        <w:textAlignment w:val="baseline"/>
        <w:rPr>
          <w:rFonts w:ascii="Verdana" w:eastAsia="MS Mincho" w:hAnsi="Verdana"/>
        </w:rPr>
      </w:pPr>
    </w:p>
    <w:p w14:paraId="18F13938" w14:textId="07599EAF" w:rsidR="00F62FC2" w:rsidRPr="00F62FC2" w:rsidRDefault="00F62FC2" w:rsidP="00F721ED">
      <w:pPr>
        <w:ind w:left="720" w:hanging="720"/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 xml:space="preserve">9. Which of the following is </w:t>
      </w:r>
      <w:r w:rsidRPr="00F62FC2">
        <w:rPr>
          <w:rFonts w:ascii="Verdana" w:eastAsia="MS Mincho" w:hAnsi="Verdana"/>
          <w:u w:val="single"/>
        </w:rPr>
        <w:t xml:space="preserve">not </w:t>
      </w:r>
      <w:r w:rsidRPr="00F62FC2">
        <w:rPr>
          <w:rFonts w:ascii="Verdana" w:eastAsia="MS Mincho" w:hAnsi="Verdana"/>
        </w:rPr>
        <w:t>a type of assistive technology that ca</w:t>
      </w:r>
      <w:r w:rsidR="00F721ED">
        <w:rPr>
          <w:rFonts w:ascii="Verdana" w:eastAsia="MS Mincho" w:hAnsi="Verdana"/>
        </w:rPr>
        <w:t xml:space="preserve">n   </w:t>
      </w:r>
      <w:r w:rsidRPr="00F62FC2">
        <w:rPr>
          <w:rFonts w:ascii="Verdana" w:eastAsia="MS Mincho" w:hAnsi="Verdana"/>
        </w:rPr>
        <w:t xml:space="preserve">help someone with a cognitive disability? </w:t>
      </w:r>
    </w:p>
    <w:p w14:paraId="792CD31C" w14:textId="77777777" w:rsidR="00F62FC2" w:rsidRPr="00F62FC2" w:rsidRDefault="00F62FC2" w:rsidP="00F62FC2">
      <w:pPr>
        <w:numPr>
          <w:ilvl w:val="0"/>
          <w:numId w:val="25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Video Modeling </w:t>
      </w:r>
    </w:p>
    <w:p w14:paraId="47ABDB19" w14:textId="77777777" w:rsidR="00F62FC2" w:rsidRPr="00F62FC2" w:rsidRDefault="00F62FC2" w:rsidP="00F62FC2">
      <w:pPr>
        <w:numPr>
          <w:ilvl w:val="0"/>
          <w:numId w:val="25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Visual Schedules </w:t>
      </w:r>
    </w:p>
    <w:p w14:paraId="270126B9" w14:textId="21B90A5F" w:rsidR="00F62FC2" w:rsidRPr="00F721ED" w:rsidRDefault="00F62FC2" w:rsidP="00F62FC2">
      <w:pPr>
        <w:numPr>
          <w:ilvl w:val="0"/>
          <w:numId w:val="25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Communication </w:t>
      </w:r>
    </w:p>
    <w:p w14:paraId="52CFA638" w14:textId="7450FD6C" w:rsidR="00F721ED" w:rsidRPr="00F62FC2" w:rsidRDefault="00F721ED" w:rsidP="00F62FC2">
      <w:pPr>
        <w:numPr>
          <w:ilvl w:val="0"/>
          <w:numId w:val="25"/>
        </w:numPr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>Compression stocking</w:t>
      </w:r>
    </w:p>
    <w:p w14:paraId="50E382EB" w14:textId="6720A49F" w:rsidR="00F62FC2" w:rsidRPr="00F62FC2" w:rsidRDefault="00F721ED" w:rsidP="00F721ED">
      <w:pPr>
        <w:ind w:left="1080"/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 xml:space="preserve">E. </w:t>
      </w:r>
      <w:r w:rsidR="00F62FC2" w:rsidRPr="00F62FC2">
        <w:rPr>
          <w:rFonts w:ascii="Verdana" w:eastAsia="MS Mincho" w:hAnsi="Verdana"/>
        </w:rPr>
        <w:t>A and C </w:t>
      </w:r>
      <w:r w:rsidR="00F62FC2" w:rsidRPr="00F62FC2">
        <w:rPr>
          <w:rFonts w:ascii="Verdana" w:eastAsia="MS Mincho" w:hAnsi="Verdana"/>
        </w:rPr>
        <w:br/>
        <w:t> </w:t>
      </w:r>
    </w:p>
    <w:p w14:paraId="4322600A" w14:textId="64C1EEED" w:rsidR="00F62FC2" w:rsidRPr="00F62FC2" w:rsidRDefault="00F721ED" w:rsidP="00F721ED">
      <w:pPr>
        <w:ind w:left="90"/>
        <w:textAlignment w:val="baseline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10. </w:t>
      </w:r>
      <w:bookmarkStart w:id="1" w:name="_GoBack"/>
      <w:bookmarkEnd w:id="1"/>
      <w:r w:rsidR="00F62FC2" w:rsidRPr="00F62FC2">
        <w:rPr>
          <w:rFonts w:ascii="Verdana" w:eastAsia="MS Mincho" w:hAnsi="Verdana"/>
        </w:rPr>
        <w:t xml:space="preserve">In the U.S., what is the largest age group suffering from a   </w:t>
      </w:r>
    </w:p>
    <w:p w14:paraId="18CB4457" w14:textId="2F3AB9C2" w:rsidR="00F62FC2" w:rsidRPr="00F62FC2" w:rsidRDefault="00F721ED" w:rsidP="00F62FC2">
      <w:pPr>
        <w:ind w:left="720"/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 xml:space="preserve">  </w:t>
      </w:r>
      <w:r w:rsidR="00F62FC2" w:rsidRPr="00F62FC2">
        <w:rPr>
          <w:rFonts w:ascii="Verdana" w:eastAsia="MS Mincho" w:hAnsi="Verdana"/>
        </w:rPr>
        <w:t>cognitive disability, with roughly 9% afflicted: </w:t>
      </w:r>
    </w:p>
    <w:p w14:paraId="490975E0" w14:textId="77777777" w:rsidR="00F62FC2" w:rsidRPr="00F62FC2" w:rsidRDefault="00F62FC2" w:rsidP="00F62FC2">
      <w:pPr>
        <w:numPr>
          <w:ilvl w:val="0"/>
          <w:numId w:val="27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5 to 17 </w:t>
      </w:r>
    </w:p>
    <w:p w14:paraId="0AFBFC07" w14:textId="711CB6B1" w:rsidR="00F62FC2" w:rsidRPr="00F721ED" w:rsidRDefault="00F62FC2" w:rsidP="00F62FC2">
      <w:pPr>
        <w:numPr>
          <w:ilvl w:val="0"/>
          <w:numId w:val="27"/>
        </w:numPr>
        <w:textAlignment w:val="baseline"/>
        <w:rPr>
          <w:rFonts w:ascii="Verdana" w:eastAsia="MS Mincho" w:hAnsi="Verdana"/>
          <w:sz w:val="22"/>
          <w:szCs w:val="22"/>
        </w:rPr>
      </w:pPr>
      <w:r w:rsidRPr="00F62FC2">
        <w:rPr>
          <w:rFonts w:ascii="Verdana" w:eastAsia="MS Mincho" w:hAnsi="Verdana"/>
        </w:rPr>
        <w:t>18 to 64 </w:t>
      </w:r>
    </w:p>
    <w:p w14:paraId="7599A7A6" w14:textId="23C2B39A" w:rsidR="00F721ED" w:rsidRPr="00F62FC2" w:rsidRDefault="00F721ED" w:rsidP="00F62FC2">
      <w:pPr>
        <w:numPr>
          <w:ilvl w:val="0"/>
          <w:numId w:val="27"/>
        </w:numPr>
        <w:textAlignment w:val="baseline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</w:rPr>
        <w:t>65 and older</w:t>
      </w:r>
    </w:p>
    <w:p w14:paraId="0F3F34E1" w14:textId="5ADEEB75" w:rsidR="004907F7" w:rsidRDefault="00F62FC2" w:rsidP="00F62FC2">
      <w:pPr>
        <w:rPr>
          <w:rFonts w:ascii="Cambria" w:eastAsia="MS Mincho" w:hAnsi="Cambria"/>
          <w:sz w:val="28"/>
          <w:szCs w:val="28"/>
        </w:rPr>
      </w:pPr>
      <w:r w:rsidRPr="00F62FC2">
        <w:rPr>
          <w:rFonts w:ascii="Verdana" w:eastAsia="MS Mincho" w:hAnsi="Verdana"/>
        </w:rPr>
        <w:br/>
      </w:r>
    </w:p>
    <w:p w14:paraId="7100B72C" w14:textId="09E0C701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65AE" w14:textId="77777777" w:rsidR="00CE5AF5" w:rsidRDefault="00CE5AF5">
      <w:r>
        <w:separator/>
      </w:r>
    </w:p>
  </w:endnote>
  <w:endnote w:type="continuationSeparator" w:id="0">
    <w:p w14:paraId="6565B321" w14:textId="77777777" w:rsidR="00CE5AF5" w:rsidRDefault="00C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F96E" w14:textId="77777777" w:rsidR="00CE5AF5" w:rsidRDefault="00CE5AF5">
      <w:r>
        <w:separator/>
      </w:r>
    </w:p>
  </w:footnote>
  <w:footnote w:type="continuationSeparator" w:id="0">
    <w:p w14:paraId="0598F779" w14:textId="77777777" w:rsidR="00CE5AF5" w:rsidRDefault="00CE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>
      <w:startOverride w:val="5"/>
    </w:lvlOverride>
  </w:num>
  <w:num w:numId="3">
    <w:abstractNumId w:val="21"/>
  </w:num>
  <w:num w:numId="4">
    <w:abstractNumId w:val="9"/>
  </w:num>
  <w:num w:numId="5">
    <w:abstractNumId w:val="27"/>
  </w:num>
  <w:num w:numId="6">
    <w:abstractNumId w:val="20"/>
  </w:num>
  <w:num w:numId="7">
    <w:abstractNumId w:val="2"/>
  </w:num>
  <w:num w:numId="8">
    <w:abstractNumId w:val="26"/>
  </w:num>
  <w:num w:numId="9">
    <w:abstractNumId w:val="6"/>
  </w:num>
  <w:num w:numId="10">
    <w:abstractNumId w:val="17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23"/>
  </w:num>
  <w:num w:numId="16">
    <w:abstractNumId w:val="24"/>
  </w:num>
  <w:num w:numId="17">
    <w:abstractNumId w:val="22"/>
  </w:num>
  <w:num w:numId="18">
    <w:abstractNumId w:val="3"/>
  </w:num>
  <w:num w:numId="19">
    <w:abstractNumId w:val="25"/>
  </w:num>
  <w:num w:numId="20">
    <w:abstractNumId w:val="7"/>
  </w:num>
  <w:num w:numId="21">
    <w:abstractNumId w:val="11"/>
  </w:num>
  <w:num w:numId="22">
    <w:abstractNumId w:val="1"/>
  </w:num>
  <w:num w:numId="23">
    <w:abstractNumId w:val="5"/>
  </w:num>
  <w:num w:numId="24">
    <w:abstractNumId w:val="19"/>
  </w:num>
  <w:num w:numId="25">
    <w:abstractNumId w:val="8"/>
  </w:num>
  <w:num w:numId="26">
    <w:abstractNumId w:val="13"/>
  </w:num>
  <w:num w:numId="27">
    <w:abstractNumId w:val="18"/>
  </w:num>
  <w:num w:numId="28">
    <w:abstractNumId w:val="16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76C96"/>
    <w:rsid w:val="001F09C6"/>
    <w:rsid w:val="0020055F"/>
    <w:rsid w:val="0027491E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907F7"/>
    <w:rsid w:val="004A391A"/>
    <w:rsid w:val="00550DF3"/>
    <w:rsid w:val="0056227D"/>
    <w:rsid w:val="00562772"/>
    <w:rsid w:val="00597A61"/>
    <w:rsid w:val="005B40D6"/>
    <w:rsid w:val="005E4C65"/>
    <w:rsid w:val="005E7B78"/>
    <w:rsid w:val="005F17E7"/>
    <w:rsid w:val="006025E1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1E6D-2A67-450F-B1DE-84F75AD8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2019-04-30T16:29:00Z</dcterms:created>
  <dcterms:modified xsi:type="dcterms:W3CDTF">2019-04-30T16:29:00Z</dcterms:modified>
</cp:coreProperties>
</file>