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CC1" w:rsidRDefault="009128DC">
      <w:r>
        <w:rPr>
          <w:noProof/>
        </w:rPr>
        <w:drawing>
          <wp:inline distT="0" distB="0" distL="0" distR="0">
            <wp:extent cx="2114550" cy="1009650"/>
            <wp:effectExtent l="19050" t="0" r="0" b="0"/>
            <wp:docPr id="1" name="Picture 1" descr="140123_AACI CE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123_AACI CE logo_small"/>
                    <pic:cNvPicPr>
                      <a:picLocks noChangeAspect="1" noChangeArrowheads="1"/>
                    </pic:cNvPicPr>
                  </pic:nvPicPr>
                  <pic:blipFill>
                    <a:blip r:embed="rId7" cstate="print"/>
                    <a:srcRect/>
                    <a:stretch>
                      <a:fillRect/>
                    </a:stretch>
                  </pic:blipFill>
                  <pic:spPr bwMode="auto">
                    <a:xfrm>
                      <a:off x="0" y="0"/>
                      <a:ext cx="2114550" cy="1009650"/>
                    </a:xfrm>
                    <a:prstGeom prst="rect">
                      <a:avLst/>
                    </a:prstGeom>
                    <a:noFill/>
                    <a:ln w="9525">
                      <a:noFill/>
                      <a:miter lim="800000"/>
                      <a:headEnd/>
                      <a:tailEnd/>
                    </a:ln>
                  </pic:spPr>
                </pic:pic>
              </a:graphicData>
            </a:graphic>
          </wp:inline>
        </w:drawing>
      </w:r>
      <w:bookmarkStart w:id="0" w:name="_GoBack"/>
      <w:bookmarkEnd w:id="0"/>
    </w:p>
    <w:p w:rsidR="00974CC1" w:rsidRDefault="00974CC1"/>
    <w:p w:rsidR="007111D8" w:rsidRDefault="007111D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9"/>
      </w:tblGrid>
      <w:tr w:rsidR="00A70AFD" w:rsidRPr="007377F1" w:rsidTr="007377F1">
        <w:trPr>
          <w:jc w:val="center"/>
        </w:trPr>
        <w:tc>
          <w:tcPr>
            <w:tcW w:w="11079" w:type="dxa"/>
          </w:tcPr>
          <w:p w:rsidR="00A70AFD" w:rsidRPr="007377F1" w:rsidRDefault="00074810" w:rsidP="00074810">
            <w:pPr>
              <w:spacing w:before="120" w:after="120"/>
              <w:jc w:val="center"/>
              <w:rPr>
                <w:rFonts w:ascii="Arial" w:hAnsi="Arial" w:cs="Arial"/>
                <w:b/>
                <w:sz w:val="28"/>
                <w:szCs w:val="28"/>
              </w:rPr>
            </w:pPr>
            <w:r>
              <w:rPr>
                <w:rFonts w:ascii="Arial" w:hAnsi="Arial" w:cs="Arial"/>
                <w:b/>
                <w:sz w:val="32"/>
                <w:szCs w:val="28"/>
              </w:rPr>
              <w:t xml:space="preserve">Event Information Form </w:t>
            </w:r>
            <w:r w:rsidR="007111D8">
              <w:rPr>
                <w:rFonts w:ascii="Arial" w:hAnsi="Arial" w:cs="Arial"/>
                <w:b/>
                <w:sz w:val="32"/>
                <w:szCs w:val="28"/>
              </w:rPr>
              <w:t>for Educational Activity Organizers</w:t>
            </w:r>
          </w:p>
        </w:tc>
      </w:tr>
    </w:tbl>
    <w:p w:rsidR="003C1EA6" w:rsidRDefault="003C1EA6" w:rsidP="00A70AFD">
      <w:pPr>
        <w:jc w:val="both"/>
        <w:rPr>
          <w:rFonts w:ascii="Arial" w:hAnsi="Arial" w:cs="Arial"/>
          <w:i/>
        </w:rPr>
      </w:pPr>
    </w:p>
    <w:p w:rsidR="003C1EA6" w:rsidRPr="003C1EA6" w:rsidRDefault="003C1EA6" w:rsidP="00A70AFD">
      <w:pPr>
        <w:jc w:val="both"/>
        <w:rPr>
          <w:rFonts w:ascii="Arial" w:hAnsi="Arial" w:cs="Arial"/>
          <w:b/>
        </w:rPr>
      </w:pPr>
      <w:r w:rsidRPr="003C1EA6">
        <w:rPr>
          <w:rFonts w:ascii="Arial" w:hAnsi="Arial" w:cs="Arial"/>
          <w:b/>
        </w:rPr>
        <w:t>Information about Activity Organizer</w:t>
      </w:r>
    </w:p>
    <w:p w:rsidR="003C1EA6" w:rsidRDefault="003C1EA6" w:rsidP="00A70AFD">
      <w:pPr>
        <w:jc w:val="both"/>
        <w:rPr>
          <w:rFonts w:ascii="Arial" w:hAnsi="Arial" w:cs="Arial"/>
        </w:rPr>
      </w:pPr>
      <w:r>
        <w:rPr>
          <w:rFonts w:ascii="Arial" w:hAnsi="Arial" w:cs="Arial"/>
        </w:rPr>
        <w:t xml:space="preserve">Organization name: </w:t>
      </w:r>
    </w:p>
    <w:p w:rsidR="003C1EA6" w:rsidRDefault="003C1EA6" w:rsidP="00A70AFD">
      <w:pPr>
        <w:jc w:val="both"/>
        <w:rPr>
          <w:rFonts w:ascii="Arial" w:hAnsi="Arial" w:cs="Arial"/>
        </w:rPr>
      </w:pPr>
      <w:r>
        <w:rPr>
          <w:rFonts w:ascii="Arial" w:hAnsi="Arial" w:cs="Arial"/>
        </w:rPr>
        <w:t xml:space="preserve">Contact person: </w:t>
      </w:r>
    </w:p>
    <w:p w:rsidR="003C1EA6" w:rsidRDefault="003C1EA6" w:rsidP="00A70AFD">
      <w:pPr>
        <w:jc w:val="both"/>
        <w:rPr>
          <w:rFonts w:ascii="Arial" w:hAnsi="Arial" w:cs="Arial"/>
        </w:rPr>
      </w:pPr>
      <w:r>
        <w:rPr>
          <w:rFonts w:ascii="Arial" w:hAnsi="Arial" w:cs="Arial"/>
        </w:rPr>
        <w:t>Address:</w:t>
      </w:r>
    </w:p>
    <w:p w:rsidR="003C1EA6" w:rsidRDefault="003C1EA6" w:rsidP="00A70AFD">
      <w:pPr>
        <w:jc w:val="both"/>
        <w:rPr>
          <w:rFonts w:ascii="Arial" w:hAnsi="Arial" w:cs="Arial"/>
        </w:rPr>
      </w:pPr>
      <w:r>
        <w:rPr>
          <w:rFonts w:ascii="Arial" w:hAnsi="Arial" w:cs="Arial"/>
        </w:rPr>
        <w:t>Telephone:</w:t>
      </w:r>
    </w:p>
    <w:p w:rsidR="003C1EA6" w:rsidRDefault="003C1EA6" w:rsidP="00A70AFD">
      <w:pPr>
        <w:jc w:val="both"/>
        <w:rPr>
          <w:rFonts w:ascii="Arial" w:hAnsi="Arial" w:cs="Arial"/>
        </w:rPr>
      </w:pPr>
      <w:r>
        <w:rPr>
          <w:rFonts w:ascii="Arial" w:hAnsi="Arial" w:cs="Arial"/>
        </w:rPr>
        <w:t>Email:</w:t>
      </w:r>
    </w:p>
    <w:p w:rsidR="003C1EA6" w:rsidRDefault="003C1EA6" w:rsidP="00A70AFD">
      <w:pPr>
        <w:jc w:val="both"/>
        <w:rPr>
          <w:rFonts w:ascii="Arial" w:hAnsi="Arial" w:cs="Arial"/>
        </w:rPr>
      </w:pPr>
      <w:r>
        <w:rPr>
          <w:rFonts w:ascii="Arial" w:hAnsi="Arial" w:cs="Arial"/>
        </w:rPr>
        <w:t>Website:</w:t>
      </w:r>
    </w:p>
    <w:p w:rsidR="003C1EA6" w:rsidRDefault="003C1EA6" w:rsidP="00A70AFD">
      <w:pPr>
        <w:jc w:val="both"/>
        <w:rPr>
          <w:rFonts w:ascii="Arial" w:hAnsi="Arial" w:cs="Arial"/>
        </w:rPr>
      </w:pPr>
    </w:p>
    <w:p w:rsidR="003C1EA6" w:rsidRDefault="003C1EA6" w:rsidP="00A70AFD">
      <w:pPr>
        <w:jc w:val="both"/>
        <w:rPr>
          <w:rFonts w:ascii="Arial" w:hAnsi="Arial" w:cs="Arial"/>
          <w:b/>
        </w:rPr>
      </w:pPr>
      <w:r>
        <w:rPr>
          <w:rFonts w:ascii="Arial" w:hAnsi="Arial" w:cs="Arial"/>
          <w:b/>
        </w:rPr>
        <w:t>Information about Activity</w:t>
      </w:r>
    </w:p>
    <w:p w:rsidR="003C1EA6" w:rsidRDefault="003C1EA6" w:rsidP="00A70AFD">
      <w:pPr>
        <w:jc w:val="both"/>
        <w:rPr>
          <w:rFonts w:ascii="Arial" w:hAnsi="Arial" w:cs="Arial"/>
        </w:rPr>
      </w:pPr>
      <w:r>
        <w:rPr>
          <w:rFonts w:ascii="Arial" w:hAnsi="Arial" w:cs="Arial"/>
        </w:rPr>
        <w:t>Title:</w:t>
      </w:r>
      <w:r w:rsidR="0000673C">
        <w:rPr>
          <w:rFonts w:ascii="Arial" w:hAnsi="Arial" w:cs="Arial"/>
        </w:rPr>
        <w:t xml:space="preserve"> </w:t>
      </w:r>
    </w:p>
    <w:p w:rsidR="003C1EA6" w:rsidRDefault="003C1EA6" w:rsidP="00A70AFD">
      <w:pPr>
        <w:jc w:val="both"/>
        <w:rPr>
          <w:rFonts w:ascii="Arial" w:hAnsi="Arial" w:cs="Arial"/>
        </w:rPr>
      </w:pPr>
      <w:r>
        <w:rPr>
          <w:rFonts w:ascii="Arial" w:hAnsi="Arial" w:cs="Arial"/>
        </w:rPr>
        <w:t>Date of activity:</w:t>
      </w:r>
    </w:p>
    <w:p w:rsidR="008408BB" w:rsidRDefault="008408BB" w:rsidP="00A70AFD">
      <w:pPr>
        <w:jc w:val="both"/>
        <w:rPr>
          <w:rFonts w:ascii="Arial" w:hAnsi="Arial" w:cs="Arial"/>
        </w:rPr>
      </w:pPr>
      <w:r>
        <w:rPr>
          <w:rFonts w:ascii="Arial" w:hAnsi="Arial" w:cs="Arial"/>
        </w:rPr>
        <w:t>Location (facility, city, state):</w:t>
      </w:r>
    </w:p>
    <w:p w:rsidR="003C1EA6" w:rsidRDefault="003C1EA6" w:rsidP="00A70AFD">
      <w:pPr>
        <w:jc w:val="both"/>
        <w:rPr>
          <w:rFonts w:ascii="Arial" w:hAnsi="Arial" w:cs="Arial"/>
        </w:rPr>
      </w:pPr>
      <w:r>
        <w:rPr>
          <w:rFonts w:ascii="Arial" w:hAnsi="Arial" w:cs="Arial"/>
        </w:rPr>
        <w:t>Type of activity:</w:t>
      </w:r>
    </w:p>
    <w:p w:rsidR="003C1EA6" w:rsidRDefault="003C1EA6" w:rsidP="00A70AFD">
      <w:pPr>
        <w:jc w:val="both"/>
        <w:rPr>
          <w:rFonts w:ascii="Arial" w:hAnsi="Arial" w:cs="Arial"/>
        </w:rPr>
      </w:pPr>
      <w:r>
        <w:rPr>
          <w:rFonts w:ascii="Arial" w:hAnsi="Arial" w:cs="Arial"/>
        </w:rPr>
        <w:t>Description:</w:t>
      </w:r>
    </w:p>
    <w:p w:rsidR="003C1EA6" w:rsidRPr="003C1EA6" w:rsidRDefault="003C1EA6" w:rsidP="00A70AFD">
      <w:pPr>
        <w:jc w:val="both"/>
        <w:rPr>
          <w:rFonts w:ascii="Arial" w:hAnsi="Arial" w:cs="Arial"/>
        </w:rPr>
      </w:pPr>
    </w:p>
    <w:p w:rsidR="00A70AFD" w:rsidRPr="007377F1" w:rsidRDefault="00A70AFD" w:rsidP="00D24595">
      <w:pPr>
        <w:ind w:left="240"/>
        <w:jc w:val="both"/>
        <w:rPr>
          <w:rFonts w:ascii="Arial" w:hAnsi="Arial" w:cs="Arial"/>
          <w: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980"/>
      </w:tblGrid>
      <w:tr w:rsidR="00A70AFD" w:rsidRPr="007377F1" w:rsidTr="00895B27">
        <w:tc>
          <w:tcPr>
            <w:tcW w:w="10980" w:type="dxa"/>
            <w:shd w:val="clear" w:color="auto" w:fill="C0C0C0"/>
          </w:tcPr>
          <w:p w:rsidR="00A70AFD" w:rsidRPr="007377F1" w:rsidRDefault="00A70AFD" w:rsidP="00D24595">
            <w:pPr>
              <w:pStyle w:val="ListParagraph"/>
              <w:spacing w:before="120" w:after="120"/>
              <w:ind w:left="240"/>
              <w:jc w:val="both"/>
              <w:rPr>
                <w:rFonts w:ascii="Arial" w:hAnsi="Arial" w:cs="Arial"/>
                <w:b/>
                <w:sz w:val="24"/>
                <w:szCs w:val="24"/>
              </w:rPr>
            </w:pPr>
            <w:r w:rsidRPr="007377F1">
              <w:rPr>
                <w:rFonts w:ascii="Arial" w:hAnsi="Arial" w:cs="Arial"/>
                <w:b/>
                <w:sz w:val="24"/>
                <w:szCs w:val="24"/>
              </w:rPr>
              <w:t>1.   Who will make up your training audience?</w:t>
            </w:r>
          </w:p>
        </w:tc>
      </w:tr>
    </w:tbl>
    <w:p w:rsidR="00EA5143" w:rsidRDefault="00EA5143" w:rsidP="00E00336">
      <w:pPr>
        <w:pStyle w:val="ListParagraph"/>
        <w:ind w:right="336"/>
        <w:rPr>
          <w:rFonts w:ascii="Arial" w:hAnsi="Arial" w:cs="Arial"/>
          <w:sz w:val="24"/>
          <w:szCs w:val="24"/>
        </w:rPr>
      </w:pPr>
      <w:r>
        <w:rPr>
          <w:rFonts w:ascii="Arial" w:hAnsi="Arial" w:cs="Arial"/>
          <w:sz w:val="24"/>
          <w:szCs w:val="24"/>
        </w:rPr>
        <w:t>To answer this question, start with the general description of your audience and work toward the specific:</w:t>
      </w:r>
    </w:p>
    <w:p w:rsidR="00A32A10" w:rsidRDefault="00EA5143" w:rsidP="00E00336">
      <w:pPr>
        <w:pStyle w:val="ListParagraph"/>
        <w:numPr>
          <w:ilvl w:val="0"/>
          <w:numId w:val="8"/>
        </w:numPr>
        <w:ind w:right="336"/>
        <w:rPr>
          <w:rFonts w:ascii="Arial" w:hAnsi="Arial" w:cs="Arial"/>
          <w:sz w:val="24"/>
          <w:szCs w:val="24"/>
        </w:rPr>
      </w:pPr>
      <w:r>
        <w:rPr>
          <w:rFonts w:ascii="Arial" w:hAnsi="Arial" w:cs="Arial"/>
          <w:sz w:val="24"/>
          <w:szCs w:val="24"/>
        </w:rPr>
        <w:t>Example/General</w:t>
      </w:r>
      <w:r w:rsidR="00E00336">
        <w:rPr>
          <w:rFonts w:ascii="Arial" w:hAnsi="Arial" w:cs="Arial"/>
          <w:sz w:val="24"/>
          <w:szCs w:val="24"/>
        </w:rPr>
        <w:t xml:space="preserve"> Description:  Professionals providing assistive technology services.</w:t>
      </w:r>
    </w:p>
    <w:p w:rsidR="00E00336" w:rsidRDefault="00E00336" w:rsidP="00E00336">
      <w:pPr>
        <w:pStyle w:val="ListParagraph"/>
        <w:numPr>
          <w:ilvl w:val="0"/>
          <w:numId w:val="8"/>
        </w:numPr>
        <w:ind w:right="336"/>
        <w:rPr>
          <w:rFonts w:ascii="Arial" w:hAnsi="Arial" w:cs="Arial"/>
          <w:sz w:val="24"/>
          <w:szCs w:val="24"/>
        </w:rPr>
      </w:pPr>
      <w:r>
        <w:rPr>
          <w:rFonts w:ascii="Arial" w:hAnsi="Arial" w:cs="Arial"/>
          <w:sz w:val="24"/>
          <w:szCs w:val="24"/>
        </w:rPr>
        <w:t>Example/Specific Description:  Assistive technology specialists, OTs, PTs, SLPs, RESNA members and ASHA members</w:t>
      </w:r>
      <w:r w:rsidR="00CD4364">
        <w:rPr>
          <w:rFonts w:ascii="Arial" w:hAnsi="Arial" w:cs="Arial"/>
          <w:sz w:val="24"/>
          <w:szCs w:val="24"/>
        </w:rPr>
        <w:t>.</w:t>
      </w:r>
    </w:p>
    <w:p w:rsidR="00E00336" w:rsidRPr="00247B22" w:rsidRDefault="00CD4364" w:rsidP="00247B22">
      <w:pPr>
        <w:pStyle w:val="ListParagraph"/>
        <w:numPr>
          <w:ilvl w:val="0"/>
          <w:numId w:val="8"/>
        </w:numPr>
        <w:ind w:right="336"/>
        <w:rPr>
          <w:rFonts w:ascii="Arial" w:hAnsi="Arial" w:cs="Arial"/>
          <w:sz w:val="24"/>
          <w:szCs w:val="24"/>
        </w:rPr>
      </w:pPr>
      <w:r>
        <w:rPr>
          <w:rFonts w:ascii="Arial" w:hAnsi="Arial" w:cs="Arial"/>
          <w:sz w:val="24"/>
          <w:szCs w:val="24"/>
        </w:rPr>
        <w:t xml:space="preserve">Note:  individuals with disabilities and family member are always welcome to attend activities. </w:t>
      </w:r>
    </w:p>
    <w:p w:rsidR="00A70AFD" w:rsidRPr="00E00336" w:rsidRDefault="00F33223" w:rsidP="00E00336">
      <w:pPr>
        <w:pStyle w:val="ListParagraph"/>
        <w:ind w:right="336"/>
        <w:rPr>
          <w:rFonts w:ascii="Arial" w:hAnsi="Arial" w:cs="Arial"/>
          <w:sz w:val="24"/>
          <w:szCs w:val="24"/>
        </w:rPr>
      </w:pPr>
      <w:r w:rsidRPr="00A32A10">
        <w:rPr>
          <w:rFonts w:ascii="Arial" w:hAnsi="Arial" w:cs="Arial"/>
          <w:sz w:val="24"/>
          <w:szCs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980"/>
      </w:tblGrid>
      <w:tr w:rsidR="00A70AFD" w:rsidRPr="007377F1" w:rsidTr="00895B27">
        <w:tc>
          <w:tcPr>
            <w:tcW w:w="10980" w:type="dxa"/>
            <w:shd w:val="clear" w:color="auto" w:fill="C0C0C0"/>
          </w:tcPr>
          <w:p w:rsidR="00A70AFD" w:rsidRPr="007377F1" w:rsidRDefault="00A70AFD" w:rsidP="00D24595">
            <w:pPr>
              <w:pStyle w:val="ListParagraph"/>
              <w:spacing w:before="120" w:after="120"/>
              <w:ind w:left="240"/>
              <w:rPr>
                <w:rFonts w:ascii="Arial" w:hAnsi="Arial" w:cs="Arial"/>
                <w:b/>
                <w:sz w:val="24"/>
                <w:szCs w:val="24"/>
              </w:rPr>
            </w:pPr>
            <w:r w:rsidRPr="007377F1">
              <w:rPr>
                <w:rFonts w:ascii="Arial" w:hAnsi="Arial" w:cs="Arial"/>
                <w:b/>
                <w:sz w:val="24"/>
                <w:szCs w:val="24"/>
              </w:rPr>
              <w:t>2.   What type of training do they need?</w:t>
            </w:r>
          </w:p>
        </w:tc>
      </w:tr>
    </w:tbl>
    <w:p w:rsidR="00EA5143" w:rsidRDefault="00E00336" w:rsidP="00E00336">
      <w:pPr>
        <w:pStyle w:val="ListParagraph"/>
        <w:ind w:right="336"/>
        <w:rPr>
          <w:rFonts w:ascii="Arial" w:hAnsi="Arial" w:cs="Arial"/>
          <w:sz w:val="24"/>
          <w:szCs w:val="24"/>
        </w:rPr>
      </w:pPr>
      <w:r>
        <w:rPr>
          <w:rFonts w:ascii="Arial" w:hAnsi="Arial" w:cs="Arial"/>
          <w:sz w:val="24"/>
          <w:szCs w:val="24"/>
        </w:rPr>
        <w:t>To answer this question, describe the training that is needed:</w:t>
      </w:r>
    </w:p>
    <w:p w:rsidR="00901FDB" w:rsidRDefault="00901FDB" w:rsidP="00901FDB">
      <w:pPr>
        <w:pStyle w:val="ListParagraph"/>
        <w:numPr>
          <w:ilvl w:val="0"/>
          <w:numId w:val="10"/>
        </w:numPr>
        <w:ind w:right="336"/>
        <w:rPr>
          <w:rFonts w:ascii="Arial" w:hAnsi="Arial" w:cs="Arial"/>
          <w:sz w:val="24"/>
          <w:szCs w:val="24"/>
        </w:rPr>
      </w:pPr>
      <w:r>
        <w:rPr>
          <w:rFonts w:ascii="Arial" w:hAnsi="Arial" w:cs="Arial"/>
          <w:sz w:val="24"/>
          <w:szCs w:val="24"/>
        </w:rPr>
        <w:t>Example:  Training related to evidence on state-of-the-art assistive technology used across the lifespan.</w:t>
      </w:r>
    </w:p>
    <w:p w:rsidR="00901FDB" w:rsidRDefault="00901FDB" w:rsidP="00901FDB">
      <w:pPr>
        <w:pStyle w:val="ListParagraph"/>
        <w:numPr>
          <w:ilvl w:val="0"/>
          <w:numId w:val="10"/>
        </w:numPr>
        <w:ind w:right="336"/>
        <w:rPr>
          <w:rFonts w:ascii="Arial" w:hAnsi="Arial" w:cs="Arial"/>
          <w:sz w:val="24"/>
          <w:szCs w:val="24"/>
        </w:rPr>
      </w:pPr>
      <w:r>
        <w:rPr>
          <w:rFonts w:ascii="Arial" w:hAnsi="Arial" w:cs="Arial"/>
          <w:sz w:val="24"/>
          <w:szCs w:val="24"/>
        </w:rPr>
        <w:t>Example:  Training on the assessment of augmentative and alternative communication (AAC) systems for children with autism.</w:t>
      </w:r>
    </w:p>
    <w:p w:rsidR="00A32A10" w:rsidRPr="00901FDB" w:rsidRDefault="00901FDB" w:rsidP="00901FDB">
      <w:pPr>
        <w:pStyle w:val="ListParagraph"/>
        <w:numPr>
          <w:ilvl w:val="0"/>
          <w:numId w:val="10"/>
        </w:numPr>
        <w:ind w:right="336"/>
        <w:rPr>
          <w:rFonts w:ascii="Arial" w:hAnsi="Arial" w:cs="Arial"/>
          <w:sz w:val="24"/>
          <w:szCs w:val="24"/>
        </w:rPr>
      </w:pPr>
      <w:r>
        <w:rPr>
          <w:rFonts w:ascii="Arial" w:hAnsi="Arial" w:cs="Arial"/>
          <w:sz w:val="24"/>
          <w:szCs w:val="24"/>
        </w:rPr>
        <w:t xml:space="preserve">Example:  Training on </w:t>
      </w:r>
      <w:r w:rsidR="00037422">
        <w:rPr>
          <w:rFonts w:ascii="Arial" w:hAnsi="Arial" w:cs="Arial"/>
          <w:sz w:val="24"/>
          <w:szCs w:val="24"/>
        </w:rPr>
        <w:t xml:space="preserve">family-focused services and the values and expectations of AAC/AT consumers and families. </w:t>
      </w:r>
      <w:r>
        <w:rPr>
          <w:rFonts w:ascii="Arial" w:hAnsi="Arial" w:cs="Arial"/>
          <w:sz w:val="24"/>
          <w:szCs w:val="24"/>
        </w:rPr>
        <w:t xml:space="preserve"> </w:t>
      </w:r>
    </w:p>
    <w:p w:rsidR="00A32A10" w:rsidRPr="00110A3A" w:rsidRDefault="00A32A10" w:rsidP="00D24595">
      <w:pPr>
        <w:pStyle w:val="ListParagraph"/>
        <w:ind w:left="240"/>
        <w:rPr>
          <w:rFonts w:ascii="Arial" w:hAnsi="Arial" w:cs="Arial"/>
          <w:sz w:val="36"/>
          <w:szCs w:val="3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980"/>
      </w:tblGrid>
      <w:tr w:rsidR="00A70AFD" w:rsidRPr="007377F1" w:rsidTr="00895B27">
        <w:tc>
          <w:tcPr>
            <w:tcW w:w="10980" w:type="dxa"/>
            <w:shd w:val="clear" w:color="auto" w:fill="C0C0C0"/>
          </w:tcPr>
          <w:p w:rsidR="00A70AFD" w:rsidRPr="007377F1" w:rsidRDefault="00A70AFD" w:rsidP="00D24595">
            <w:pPr>
              <w:pStyle w:val="ListParagraph"/>
              <w:spacing w:before="120" w:after="120"/>
              <w:ind w:left="240"/>
              <w:rPr>
                <w:rFonts w:ascii="Arial" w:hAnsi="Arial" w:cs="Arial"/>
                <w:b/>
                <w:sz w:val="24"/>
                <w:szCs w:val="24"/>
              </w:rPr>
            </w:pPr>
            <w:r w:rsidRPr="007377F1">
              <w:rPr>
                <w:rFonts w:ascii="Arial" w:hAnsi="Arial" w:cs="Arial"/>
                <w:b/>
                <w:sz w:val="24"/>
                <w:szCs w:val="24"/>
              </w:rPr>
              <w:t>3.   Why do they need this training?  (</w:t>
            </w:r>
            <w:r w:rsidR="00916CE2">
              <w:rPr>
                <w:rFonts w:ascii="Arial" w:hAnsi="Arial" w:cs="Arial"/>
                <w:b/>
                <w:sz w:val="24"/>
                <w:szCs w:val="24"/>
              </w:rPr>
              <w:t>J</w:t>
            </w:r>
            <w:r w:rsidRPr="007377F1">
              <w:rPr>
                <w:rFonts w:ascii="Arial" w:hAnsi="Arial" w:cs="Arial"/>
                <w:b/>
                <w:sz w:val="24"/>
                <w:szCs w:val="24"/>
              </w:rPr>
              <w:t>ustification for holding the learning event)</w:t>
            </w:r>
          </w:p>
        </w:tc>
      </w:tr>
    </w:tbl>
    <w:p w:rsidR="00974CC1" w:rsidRDefault="00901FDB" w:rsidP="00D24595">
      <w:pPr>
        <w:pStyle w:val="ListParagraph"/>
        <w:ind w:left="240"/>
        <w:rPr>
          <w:rFonts w:ascii="Arial" w:hAnsi="Arial" w:cs="Arial"/>
          <w:sz w:val="24"/>
          <w:szCs w:val="24"/>
        </w:rPr>
      </w:pPr>
      <w:r>
        <w:rPr>
          <w:rFonts w:ascii="Arial" w:hAnsi="Arial" w:cs="Arial"/>
          <w:sz w:val="24"/>
          <w:szCs w:val="24"/>
        </w:rPr>
        <w:tab/>
        <w:t>To answer this question, be specific:</w:t>
      </w:r>
    </w:p>
    <w:p w:rsidR="00901FDB" w:rsidRDefault="00901FDB" w:rsidP="00901FDB">
      <w:pPr>
        <w:pStyle w:val="ListParagraph"/>
        <w:numPr>
          <w:ilvl w:val="0"/>
          <w:numId w:val="11"/>
        </w:numPr>
        <w:rPr>
          <w:rFonts w:ascii="Arial" w:hAnsi="Arial" w:cs="Arial"/>
          <w:sz w:val="24"/>
          <w:szCs w:val="24"/>
        </w:rPr>
      </w:pPr>
      <w:r>
        <w:rPr>
          <w:rFonts w:ascii="Arial" w:hAnsi="Arial" w:cs="Arial"/>
          <w:sz w:val="24"/>
          <w:szCs w:val="24"/>
        </w:rPr>
        <w:t xml:space="preserve">Example:  Professionals need to maintain being current on the evidence and assistive technology products as interventions for individuals with severe disabilities. </w:t>
      </w:r>
    </w:p>
    <w:p w:rsidR="00901FDB" w:rsidRDefault="00901FDB" w:rsidP="00901FDB">
      <w:pPr>
        <w:pStyle w:val="ListParagraph"/>
        <w:numPr>
          <w:ilvl w:val="0"/>
          <w:numId w:val="11"/>
        </w:numPr>
        <w:rPr>
          <w:rFonts w:ascii="Arial" w:hAnsi="Arial" w:cs="Arial"/>
          <w:sz w:val="24"/>
          <w:szCs w:val="24"/>
        </w:rPr>
      </w:pPr>
      <w:r>
        <w:rPr>
          <w:rFonts w:ascii="Arial" w:hAnsi="Arial" w:cs="Arial"/>
          <w:sz w:val="24"/>
          <w:szCs w:val="24"/>
        </w:rPr>
        <w:t>Example:  Professionals need to build knowledge and skills to conduct assessments for AAC systems that result in improved performance and outcomes for children with autism.</w:t>
      </w:r>
    </w:p>
    <w:p w:rsidR="00901FDB" w:rsidRDefault="00901FDB" w:rsidP="00901FDB">
      <w:pPr>
        <w:pStyle w:val="ListParagraph"/>
        <w:numPr>
          <w:ilvl w:val="0"/>
          <w:numId w:val="11"/>
        </w:numPr>
        <w:rPr>
          <w:rFonts w:ascii="Arial" w:hAnsi="Arial" w:cs="Arial"/>
          <w:sz w:val="24"/>
          <w:szCs w:val="24"/>
        </w:rPr>
      </w:pPr>
      <w:r>
        <w:rPr>
          <w:rFonts w:ascii="Arial" w:hAnsi="Arial" w:cs="Arial"/>
          <w:sz w:val="24"/>
          <w:szCs w:val="24"/>
        </w:rPr>
        <w:t xml:space="preserve">Example:  Professionals need to know </w:t>
      </w:r>
      <w:r w:rsidR="00037422">
        <w:rPr>
          <w:rFonts w:ascii="Arial" w:hAnsi="Arial" w:cs="Arial"/>
          <w:sz w:val="24"/>
          <w:szCs w:val="24"/>
        </w:rPr>
        <w:t>how to apply family-focused services when providing AAC/AT and be able to identify the values and expectations of their clients/students and families</w:t>
      </w:r>
      <w:r>
        <w:rPr>
          <w:rFonts w:ascii="Arial" w:hAnsi="Arial" w:cs="Arial"/>
          <w:sz w:val="24"/>
          <w:szCs w:val="24"/>
        </w:rPr>
        <w:t xml:space="preserve">. </w:t>
      </w:r>
    </w:p>
    <w:p w:rsidR="00A32A10" w:rsidRPr="007377F1" w:rsidRDefault="00A32A10" w:rsidP="00901FDB">
      <w:pPr>
        <w:pStyle w:val="ListParagraph"/>
        <w:ind w:left="0"/>
        <w:rPr>
          <w:rFonts w:ascii="Arial"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980"/>
      </w:tblGrid>
      <w:tr w:rsidR="00A70AFD" w:rsidRPr="007377F1" w:rsidTr="00895B27">
        <w:tc>
          <w:tcPr>
            <w:tcW w:w="10980" w:type="dxa"/>
            <w:shd w:val="clear" w:color="auto" w:fill="C0C0C0"/>
          </w:tcPr>
          <w:p w:rsidR="00A70AFD" w:rsidRPr="007377F1" w:rsidRDefault="00A70AFD" w:rsidP="00D24595">
            <w:pPr>
              <w:pStyle w:val="ListParagraph"/>
              <w:spacing w:before="120" w:after="120"/>
              <w:ind w:left="240"/>
              <w:rPr>
                <w:rFonts w:ascii="Arial" w:hAnsi="Arial" w:cs="Arial"/>
                <w:sz w:val="24"/>
                <w:szCs w:val="24"/>
              </w:rPr>
            </w:pPr>
            <w:r w:rsidRPr="007377F1">
              <w:rPr>
                <w:rFonts w:ascii="Arial" w:hAnsi="Arial" w:cs="Arial"/>
                <w:b/>
                <w:sz w:val="24"/>
                <w:szCs w:val="24"/>
              </w:rPr>
              <w:t>4.   What qualifications are required for the instructors?</w:t>
            </w:r>
            <w:r w:rsidRPr="007377F1">
              <w:rPr>
                <w:rFonts w:ascii="Arial" w:hAnsi="Arial" w:cs="Arial"/>
                <w:sz w:val="24"/>
                <w:szCs w:val="24"/>
              </w:rPr>
              <w:t xml:space="preserve"> </w:t>
            </w:r>
          </w:p>
        </w:tc>
      </w:tr>
    </w:tbl>
    <w:p w:rsidR="00901FDB" w:rsidRDefault="00901FDB" w:rsidP="00901FDB">
      <w:pPr>
        <w:pStyle w:val="ListParagraph"/>
        <w:ind w:left="240"/>
        <w:rPr>
          <w:rFonts w:ascii="Arial" w:hAnsi="Arial" w:cs="Arial"/>
          <w:sz w:val="24"/>
          <w:szCs w:val="24"/>
        </w:rPr>
      </w:pPr>
      <w:r>
        <w:rPr>
          <w:rFonts w:ascii="Arial" w:hAnsi="Arial" w:cs="Arial"/>
          <w:sz w:val="24"/>
          <w:szCs w:val="24"/>
        </w:rPr>
        <w:t>To answer this question, be specific</w:t>
      </w:r>
      <w:r w:rsidR="00037422">
        <w:rPr>
          <w:rFonts w:ascii="Arial" w:hAnsi="Arial" w:cs="Arial"/>
          <w:sz w:val="24"/>
          <w:szCs w:val="24"/>
        </w:rPr>
        <w:t xml:space="preserve"> about the related work experience, educational background or any special licensing required in becoming an instructor:</w:t>
      </w:r>
    </w:p>
    <w:p w:rsidR="00037422" w:rsidRDefault="00037422" w:rsidP="00EA3F32">
      <w:pPr>
        <w:pStyle w:val="ListParagraph"/>
        <w:numPr>
          <w:ilvl w:val="0"/>
          <w:numId w:val="12"/>
        </w:numPr>
        <w:rPr>
          <w:rFonts w:ascii="Arial" w:hAnsi="Arial" w:cs="Arial"/>
          <w:sz w:val="24"/>
          <w:szCs w:val="24"/>
        </w:rPr>
      </w:pPr>
      <w:r>
        <w:rPr>
          <w:rFonts w:ascii="Arial" w:hAnsi="Arial" w:cs="Arial"/>
          <w:sz w:val="24"/>
          <w:szCs w:val="24"/>
        </w:rPr>
        <w:t>Example:  Must have 3 years experience as a professional working in an area of AAC, AT, rehabilitation or special education.</w:t>
      </w:r>
    </w:p>
    <w:p w:rsidR="00037422" w:rsidRDefault="00037422" w:rsidP="00EA3F32">
      <w:pPr>
        <w:pStyle w:val="ListParagraph"/>
        <w:numPr>
          <w:ilvl w:val="0"/>
          <w:numId w:val="12"/>
        </w:numPr>
        <w:rPr>
          <w:rFonts w:ascii="Arial" w:hAnsi="Arial" w:cs="Arial"/>
          <w:sz w:val="24"/>
          <w:szCs w:val="24"/>
        </w:rPr>
      </w:pPr>
      <w:r>
        <w:rPr>
          <w:rFonts w:ascii="Arial" w:hAnsi="Arial" w:cs="Arial"/>
          <w:sz w:val="24"/>
          <w:szCs w:val="24"/>
        </w:rPr>
        <w:t xml:space="preserve">Example:  Must have </w:t>
      </w:r>
      <w:r w:rsidR="008A5B7A">
        <w:rPr>
          <w:rFonts w:ascii="Arial" w:hAnsi="Arial" w:cs="Arial"/>
          <w:sz w:val="24"/>
          <w:szCs w:val="24"/>
        </w:rPr>
        <w:t>5</w:t>
      </w:r>
      <w:r>
        <w:rPr>
          <w:rFonts w:ascii="Arial" w:hAnsi="Arial" w:cs="Arial"/>
          <w:sz w:val="24"/>
          <w:szCs w:val="24"/>
        </w:rPr>
        <w:t xml:space="preserve"> years experience as a professional conducting AAC/AT assessments along with experience conducting AAC/AT assessments with children with autism.  </w:t>
      </w:r>
    </w:p>
    <w:p w:rsidR="00A32A10" w:rsidRDefault="00037422" w:rsidP="00EA3F32">
      <w:pPr>
        <w:pStyle w:val="ListParagraph"/>
        <w:numPr>
          <w:ilvl w:val="0"/>
          <w:numId w:val="12"/>
        </w:numPr>
        <w:rPr>
          <w:rFonts w:ascii="Arial" w:hAnsi="Arial" w:cs="Arial"/>
          <w:sz w:val="24"/>
          <w:szCs w:val="24"/>
        </w:rPr>
      </w:pPr>
      <w:r>
        <w:rPr>
          <w:rFonts w:ascii="Arial" w:hAnsi="Arial" w:cs="Arial"/>
          <w:sz w:val="24"/>
          <w:szCs w:val="24"/>
        </w:rPr>
        <w:t xml:space="preserve">Example:  Must have 3 years experience as a professional with a focus on family-centered AAC/AT services or be a family member or AAC/AT </w:t>
      </w:r>
      <w:r w:rsidR="00EA3F32">
        <w:rPr>
          <w:rFonts w:ascii="Arial" w:hAnsi="Arial" w:cs="Arial"/>
          <w:sz w:val="24"/>
          <w:szCs w:val="24"/>
        </w:rPr>
        <w:t xml:space="preserve">end-user.  </w:t>
      </w:r>
    </w:p>
    <w:p w:rsidR="00D211D1" w:rsidRDefault="00D211D1" w:rsidP="00D211D1">
      <w:pPr>
        <w:pStyle w:val="ListParagraph"/>
        <w:ind w:left="960"/>
        <w:rPr>
          <w:rFonts w:ascii="Arial"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2"/>
      </w:tblGrid>
      <w:tr w:rsidR="00D211D1" w:rsidRPr="00270E69" w:rsidTr="00270E69">
        <w:tc>
          <w:tcPr>
            <w:tcW w:w="10872" w:type="dxa"/>
            <w:shd w:val="clear" w:color="auto" w:fill="BFBFBF"/>
            <w:vAlign w:val="center"/>
          </w:tcPr>
          <w:p w:rsidR="00D211D1" w:rsidRPr="00270E69" w:rsidRDefault="00D211D1" w:rsidP="00270E69">
            <w:pPr>
              <w:pStyle w:val="ListParagraph"/>
              <w:ind w:left="252"/>
              <w:rPr>
                <w:rFonts w:ascii="Arial" w:hAnsi="Arial" w:cs="Arial"/>
                <w:i/>
                <w:sz w:val="24"/>
                <w:szCs w:val="24"/>
              </w:rPr>
            </w:pPr>
            <w:r w:rsidRPr="00270E69">
              <w:rPr>
                <w:rFonts w:ascii="Arial" w:hAnsi="Arial" w:cs="Arial"/>
                <w:b/>
                <w:sz w:val="24"/>
                <w:szCs w:val="24"/>
              </w:rPr>
              <w:t>5.   Who will be involved in curriculum design and instruction?</w:t>
            </w:r>
          </w:p>
        </w:tc>
      </w:tr>
    </w:tbl>
    <w:p w:rsidR="00AB41DD" w:rsidRDefault="00D211D1" w:rsidP="00AB41DD">
      <w:pPr>
        <w:pStyle w:val="ListParagraph"/>
        <w:ind w:left="240"/>
        <w:rPr>
          <w:rFonts w:ascii="Arial" w:hAnsi="Arial" w:cs="Arial"/>
          <w:sz w:val="24"/>
          <w:szCs w:val="24"/>
        </w:rPr>
      </w:pPr>
      <w:r>
        <w:rPr>
          <w:rFonts w:ascii="Arial" w:hAnsi="Arial" w:cs="Arial"/>
          <w:sz w:val="24"/>
          <w:szCs w:val="24"/>
        </w:rPr>
        <w:t>To answer this question, provide brief biosketches</w:t>
      </w:r>
      <w:r w:rsidR="00AB41DD">
        <w:rPr>
          <w:rFonts w:ascii="Arial" w:hAnsi="Arial" w:cs="Arial"/>
          <w:sz w:val="24"/>
          <w:szCs w:val="24"/>
        </w:rPr>
        <w:t xml:space="preserve"> </w:t>
      </w:r>
      <w:r>
        <w:rPr>
          <w:rFonts w:ascii="Arial" w:hAnsi="Arial" w:cs="Arial"/>
          <w:sz w:val="24"/>
          <w:szCs w:val="24"/>
        </w:rPr>
        <w:t>for all presenters, instructors and/or curriculum designers</w:t>
      </w:r>
      <w:r w:rsidR="00AB41DD">
        <w:rPr>
          <w:rFonts w:ascii="Arial" w:hAnsi="Arial" w:cs="Arial"/>
          <w:sz w:val="24"/>
          <w:szCs w:val="24"/>
        </w:rPr>
        <w:t>.  Biosketches may include professional credentials, related experiences and/or justification for instructor qualifications.  If a separate attachment is preferred, please write “see attached”.</w:t>
      </w:r>
    </w:p>
    <w:p w:rsidR="00A32A10" w:rsidRPr="0012039E" w:rsidRDefault="00A32A10" w:rsidP="00AB41DD">
      <w:pPr>
        <w:pStyle w:val="ListParagraph"/>
        <w:spacing w:after="0"/>
        <w:ind w:left="0"/>
        <w:rPr>
          <w:rFonts w:ascii="Arial" w:hAnsi="Arial" w:cs="Arial"/>
          <w:sz w:val="36"/>
          <w:szCs w:val="3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980"/>
      </w:tblGrid>
      <w:tr w:rsidR="00A70AFD" w:rsidRPr="007377F1" w:rsidTr="00895B27">
        <w:tc>
          <w:tcPr>
            <w:tcW w:w="10980" w:type="dxa"/>
            <w:shd w:val="clear" w:color="auto" w:fill="C0C0C0"/>
          </w:tcPr>
          <w:p w:rsidR="00A70AFD" w:rsidRPr="007377F1" w:rsidRDefault="002F5657" w:rsidP="00D24595">
            <w:pPr>
              <w:spacing w:before="120" w:after="120"/>
              <w:ind w:left="240"/>
              <w:rPr>
                <w:rFonts w:ascii="Arial" w:hAnsi="Arial" w:cs="Arial"/>
                <w:b/>
              </w:rPr>
            </w:pPr>
            <w:r>
              <w:rPr>
                <w:rFonts w:ascii="Arial" w:hAnsi="Arial" w:cs="Arial"/>
                <w:b/>
              </w:rPr>
              <w:t>6</w:t>
            </w:r>
            <w:r w:rsidR="00A70AFD" w:rsidRPr="007377F1">
              <w:rPr>
                <w:rFonts w:ascii="Arial" w:hAnsi="Arial" w:cs="Arial"/>
                <w:b/>
              </w:rPr>
              <w:t>.   What type of training facility will be needed to do this training effectively?</w:t>
            </w:r>
          </w:p>
        </w:tc>
      </w:tr>
    </w:tbl>
    <w:p w:rsidR="00EA3F32" w:rsidRDefault="00EA3F32" w:rsidP="00EA3F32">
      <w:pPr>
        <w:pStyle w:val="ListParagraph"/>
        <w:ind w:left="240" w:firstLine="480"/>
        <w:rPr>
          <w:rFonts w:ascii="Arial" w:hAnsi="Arial" w:cs="Arial"/>
          <w:sz w:val="24"/>
          <w:szCs w:val="24"/>
        </w:rPr>
      </w:pPr>
      <w:r>
        <w:rPr>
          <w:rFonts w:ascii="Arial" w:hAnsi="Arial" w:cs="Arial"/>
          <w:sz w:val="24"/>
          <w:szCs w:val="24"/>
        </w:rPr>
        <w:t xml:space="preserve">To answer this question, describe the minimum requirements of the facility necessary to train this skill or </w:t>
      </w:r>
      <w:r w:rsidR="00B4298D">
        <w:rPr>
          <w:rFonts w:ascii="Arial" w:hAnsi="Arial" w:cs="Arial"/>
          <w:sz w:val="24"/>
          <w:szCs w:val="24"/>
        </w:rPr>
        <w:t>this curriculum effectively.  (S</w:t>
      </w:r>
      <w:r>
        <w:rPr>
          <w:rFonts w:ascii="Arial" w:hAnsi="Arial" w:cs="Arial"/>
          <w:sz w:val="24"/>
          <w:szCs w:val="24"/>
        </w:rPr>
        <w:t>ometimes, it is a good idea to draw the seating arrangement if a special configuration is needed):</w:t>
      </w:r>
    </w:p>
    <w:p w:rsidR="00EA3F32" w:rsidRDefault="00EA3F32" w:rsidP="00C623D4">
      <w:pPr>
        <w:pStyle w:val="ListParagraph"/>
        <w:numPr>
          <w:ilvl w:val="0"/>
          <w:numId w:val="13"/>
        </w:numPr>
        <w:rPr>
          <w:rFonts w:ascii="Arial" w:hAnsi="Arial" w:cs="Arial"/>
          <w:sz w:val="24"/>
          <w:szCs w:val="24"/>
        </w:rPr>
      </w:pPr>
      <w:r>
        <w:rPr>
          <w:rFonts w:ascii="Arial" w:hAnsi="Arial" w:cs="Arial"/>
          <w:sz w:val="24"/>
          <w:szCs w:val="24"/>
        </w:rPr>
        <w:t xml:space="preserve">Example:  A hotel conference center with a variety of seminar rooms that comfortably seats up to </w:t>
      </w:r>
      <w:r w:rsidR="00C623D4">
        <w:rPr>
          <w:rFonts w:ascii="Arial" w:hAnsi="Arial" w:cs="Arial"/>
          <w:sz w:val="24"/>
          <w:szCs w:val="24"/>
        </w:rPr>
        <w:t>100</w:t>
      </w:r>
      <w:r>
        <w:rPr>
          <w:rFonts w:ascii="Arial" w:hAnsi="Arial" w:cs="Arial"/>
          <w:sz w:val="24"/>
          <w:szCs w:val="24"/>
        </w:rPr>
        <w:t xml:space="preserve"> adults with a heating/air conditioning system that can be regulated upon request, computer station that allows presenter to link to a projector for a PowerPoint</w:t>
      </w:r>
      <w:r>
        <w:rPr>
          <w:rFonts w:ascii="Arial" w:hAnsi="Arial" w:cs="Arial"/>
          <w:sz w:val="24"/>
          <w:szCs w:val="24"/>
        </w:rPr>
        <w:sym w:font="Symbol" w:char="F0D2"/>
      </w:r>
      <w:r>
        <w:rPr>
          <w:rFonts w:ascii="Arial" w:hAnsi="Arial" w:cs="Arial"/>
          <w:sz w:val="24"/>
          <w:szCs w:val="24"/>
        </w:rPr>
        <w:t xml:space="preserve"> and video clip presentation that can be easily seen by all sighted participants, handheld and/or desktop mounted microphones and quality amplification system; tables and chairs can be easily moved and reconfigured; adequate lighting and easy access to bathroom facilities.</w:t>
      </w:r>
    </w:p>
    <w:p w:rsidR="00EA3F32" w:rsidRDefault="00EA3F32" w:rsidP="00C623D4">
      <w:pPr>
        <w:pStyle w:val="ListParagraph"/>
        <w:numPr>
          <w:ilvl w:val="0"/>
          <w:numId w:val="13"/>
        </w:numPr>
        <w:rPr>
          <w:rFonts w:ascii="Arial" w:hAnsi="Arial" w:cs="Arial"/>
          <w:sz w:val="24"/>
          <w:szCs w:val="24"/>
        </w:rPr>
      </w:pPr>
      <w:r>
        <w:rPr>
          <w:rFonts w:ascii="Arial" w:hAnsi="Arial" w:cs="Arial"/>
          <w:sz w:val="24"/>
          <w:szCs w:val="24"/>
        </w:rPr>
        <w:t xml:space="preserve">Example:   A heated/air conditioned classroom that comfortably seats up to </w:t>
      </w:r>
      <w:r w:rsidR="00C623D4">
        <w:rPr>
          <w:rFonts w:ascii="Arial" w:hAnsi="Arial" w:cs="Arial"/>
          <w:sz w:val="24"/>
          <w:szCs w:val="24"/>
        </w:rPr>
        <w:t>60</w:t>
      </w:r>
      <w:r>
        <w:rPr>
          <w:rFonts w:ascii="Arial" w:hAnsi="Arial" w:cs="Arial"/>
          <w:sz w:val="24"/>
          <w:szCs w:val="24"/>
        </w:rPr>
        <w:t xml:space="preserve"> adults with a heating/air conditioning system that can be regulated by the instructor, computer station linked to a PowerPoint</w:t>
      </w:r>
      <w:r>
        <w:rPr>
          <w:rFonts w:ascii="Arial" w:hAnsi="Arial" w:cs="Arial"/>
          <w:sz w:val="24"/>
          <w:szCs w:val="24"/>
        </w:rPr>
        <w:sym w:font="Symbol" w:char="F0D2"/>
      </w:r>
      <w:r>
        <w:rPr>
          <w:rFonts w:ascii="Arial" w:hAnsi="Arial" w:cs="Arial"/>
          <w:sz w:val="24"/>
          <w:szCs w:val="24"/>
        </w:rPr>
        <w:t xml:space="preserve"> projector that can be easily seen by all sighted participants,</w:t>
      </w:r>
      <w:r w:rsidR="00C623D4">
        <w:rPr>
          <w:rFonts w:ascii="Arial" w:hAnsi="Arial" w:cs="Arial"/>
          <w:sz w:val="24"/>
          <w:szCs w:val="24"/>
        </w:rPr>
        <w:t xml:space="preserve"> microphones available for amplification,</w:t>
      </w:r>
      <w:r>
        <w:rPr>
          <w:rFonts w:ascii="Arial" w:hAnsi="Arial" w:cs="Arial"/>
          <w:sz w:val="24"/>
          <w:szCs w:val="24"/>
        </w:rPr>
        <w:t xml:space="preserve"> </w:t>
      </w:r>
      <w:r w:rsidR="00C623D4">
        <w:rPr>
          <w:rFonts w:ascii="Arial" w:hAnsi="Arial" w:cs="Arial"/>
          <w:sz w:val="24"/>
          <w:szCs w:val="24"/>
        </w:rPr>
        <w:t>theater style seating arrangement</w:t>
      </w:r>
      <w:r>
        <w:rPr>
          <w:rFonts w:ascii="Arial" w:hAnsi="Arial" w:cs="Arial"/>
          <w:sz w:val="24"/>
          <w:szCs w:val="24"/>
        </w:rPr>
        <w:t>; adequate lighting and easy access to bathroom facilities.</w:t>
      </w:r>
    </w:p>
    <w:p w:rsidR="00C623D4" w:rsidRDefault="00C623D4" w:rsidP="00C623D4">
      <w:pPr>
        <w:pStyle w:val="ListParagraph"/>
        <w:numPr>
          <w:ilvl w:val="0"/>
          <w:numId w:val="13"/>
        </w:numPr>
        <w:rPr>
          <w:rFonts w:ascii="Arial" w:hAnsi="Arial" w:cs="Arial"/>
          <w:sz w:val="24"/>
          <w:szCs w:val="24"/>
        </w:rPr>
      </w:pPr>
      <w:r>
        <w:rPr>
          <w:rFonts w:ascii="Arial" w:hAnsi="Arial" w:cs="Arial"/>
          <w:sz w:val="24"/>
          <w:szCs w:val="24"/>
        </w:rPr>
        <w:t xml:space="preserve">Example:  A heated/air conditioned </w:t>
      </w:r>
      <w:r w:rsidR="006C1F5F">
        <w:rPr>
          <w:rFonts w:ascii="Arial" w:hAnsi="Arial" w:cs="Arial"/>
          <w:sz w:val="24"/>
          <w:szCs w:val="24"/>
        </w:rPr>
        <w:t xml:space="preserve">university </w:t>
      </w:r>
      <w:r>
        <w:rPr>
          <w:rFonts w:ascii="Arial" w:hAnsi="Arial" w:cs="Arial"/>
          <w:sz w:val="24"/>
          <w:szCs w:val="24"/>
        </w:rPr>
        <w:t xml:space="preserve">classroom that comfortably seats up to 30 adults with a heating/air conditioning system that can be regulated by the instructor, computer </w:t>
      </w:r>
      <w:r>
        <w:rPr>
          <w:rFonts w:ascii="Arial" w:hAnsi="Arial" w:cs="Arial"/>
          <w:sz w:val="24"/>
          <w:szCs w:val="24"/>
        </w:rPr>
        <w:lastRenderedPageBreak/>
        <w:t>station linked to a PowerPoint</w:t>
      </w:r>
      <w:r>
        <w:rPr>
          <w:rFonts w:ascii="Arial" w:hAnsi="Arial" w:cs="Arial"/>
          <w:sz w:val="24"/>
          <w:szCs w:val="24"/>
        </w:rPr>
        <w:sym w:font="Symbol" w:char="F0D2"/>
      </w:r>
      <w:r>
        <w:rPr>
          <w:rFonts w:ascii="Arial" w:hAnsi="Arial" w:cs="Arial"/>
          <w:sz w:val="24"/>
          <w:szCs w:val="24"/>
        </w:rPr>
        <w:t xml:space="preserve"> projector that can be easily seen by all sighted participants, tables and chairs can be easily moved and reconfigured; adequate lighting and easy access to bathroom facilities.</w:t>
      </w:r>
    </w:p>
    <w:p w:rsidR="00A32A10" w:rsidRPr="005F0F46" w:rsidRDefault="00A32A10" w:rsidP="00C623D4">
      <w:pPr>
        <w:pStyle w:val="ListParagraph"/>
        <w:spacing w:after="0"/>
        <w:ind w:left="0"/>
        <w:rPr>
          <w:rFonts w:ascii="Arial" w:hAnsi="Arial" w:cs="Arial"/>
          <w:sz w:val="36"/>
          <w:szCs w:val="3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980"/>
      </w:tblGrid>
      <w:tr w:rsidR="00A70AFD" w:rsidRPr="007377F1" w:rsidTr="00895B27">
        <w:tc>
          <w:tcPr>
            <w:tcW w:w="10980" w:type="dxa"/>
            <w:shd w:val="clear" w:color="auto" w:fill="C0C0C0"/>
          </w:tcPr>
          <w:p w:rsidR="00A70AFD" w:rsidRPr="007377F1" w:rsidRDefault="002F5657" w:rsidP="003416E7">
            <w:pPr>
              <w:spacing w:before="120" w:after="120"/>
              <w:ind w:left="240"/>
              <w:rPr>
                <w:rFonts w:ascii="Arial" w:hAnsi="Arial" w:cs="Arial"/>
                <w:b/>
              </w:rPr>
            </w:pPr>
            <w:r>
              <w:rPr>
                <w:rFonts w:ascii="Arial" w:hAnsi="Arial" w:cs="Arial"/>
                <w:b/>
              </w:rPr>
              <w:t>7</w:t>
            </w:r>
            <w:r w:rsidR="00A70AFD" w:rsidRPr="007377F1">
              <w:rPr>
                <w:rFonts w:ascii="Arial" w:hAnsi="Arial" w:cs="Arial"/>
                <w:b/>
              </w:rPr>
              <w:t>.   What type of equipment</w:t>
            </w:r>
            <w:r w:rsidR="00D43F3F">
              <w:rPr>
                <w:rFonts w:ascii="Arial" w:hAnsi="Arial" w:cs="Arial"/>
                <w:b/>
              </w:rPr>
              <w:t>/materials</w:t>
            </w:r>
            <w:r w:rsidR="00A70AFD" w:rsidRPr="007377F1">
              <w:rPr>
                <w:rFonts w:ascii="Arial" w:hAnsi="Arial" w:cs="Arial"/>
                <w:b/>
              </w:rPr>
              <w:t xml:space="preserve"> will be </w:t>
            </w:r>
            <w:r w:rsidR="003416E7">
              <w:rPr>
                <w:rFonts w:ascii="Arial" w:hAnsi="Arial" w:cs="Arial"/>
                <w:b/>
              </w:rPr>
              <w:t>used</w:t>
            </w:r>
            <w:r w:rsidR="00A70AFD" w:rsidRPr="007377F1">
              <w:rPr>
                <w:rFonts w:ascii="Arial" w:hAnsi="Arial" w:cs="Arial"/>
                <w:b/>
              </w:rPr>
              <w:t xml:space="preserve"> to teach this learning event?</w:t>
            </w:r>
          </w:p>
        </w:tc>
      </w:tr>
    </w:tbl>
    <w:p w:rsidR="004A1ED5" w:rsidRDefault="00D43F3F" w:rsidP="002F5657">
      <w:pPr>
        <w:ind w:left="180" w:right="216" w:firstLine="720"/>
        <w:rPr>
          <w:rFonts w:ascii="Arial" w:eastAsia="Calibri" w:hAnsi="Arial" w:cs="Arial"/>
        </w:rPr>
      </w:pPr>
      <w:r>
        <w:rPr>
          <w:rFonts w:ascii="Arial" w:eastAsia="Calibri" w:hAnsi="Arial" w:cs="Arial"/>
        </w:rPr>
        <w:t>To answer this question,</w:t>
      </w:r>
      <w:r w:rsidR="004A1ED5" w:rsidRPr="004A1ED5">
        <w:rPr>
          <w:rFonts w:ascii="Arial" w:eastAsia="Calibri" w:hAnsi="Arial" w:cs="Arial"/>
        </w:rPr>
        <w:t xml:space="preserve"> describe every single piece of equipment </w:t>
      </w:r>
      <w:r>
        <w:rPr>
          <w:rFonts w:ascii="Arial" w:eastAsia="Calibri" w:hAnsi="Arial" w:cs="Arial"/>
        </w:rPr>
        <w:t xml:space="preserve">and all materials </w:t>
      </w:r>
      <w:r w:rsidR="004A1ED5" w:rsidRPr="004A1ED5">
        <w:rPr>
          <w:rFonts w:ascii="Arial" w:eastAsia="Calibri" w:hAnsi="Arial" w:cs="Arial"/>
        </w:rPr>
        <w:t>you will need to teach this learning event from pencil and paper to computers to special software</w:t>
      </w:r>
      <w:r w:rsidR="004A1ED5">
        <w:rPr>
          <w:rFonts w:ascii="Arial" w:eastAsia="Calibri" w:hAnsi="Arial" w:cs="Arial"/>
        </w:rPr>
        <w:t>,</w:t>
      </w:r>
      <w:r w:rsidR="004A1ED5" w:rsidRPr="004A1ED5">
        <w:rPr>
          <w:rFonts w:ascii="Arial" w:eastAsia="Calibri" w:hAnsi="Arial" w:cs="Arial"/>
        </w:rPr>
        <w:t xml:space="preserve"> to AA</w:t>
      </w:r>
      <w:r w:rsidR="004A1ED5">
        <w:rPr>
          <w:rFonts w:ascii="Arial" w:eastAsia="Calibri" w:hAnsi="Arial" w:cs="Arial"/>
        </w:rPr>
        <w:t xml:space="preserve">C devices, switches, and other </w:t>
      </w:r>
      <w:r w:rsidR="004A1ED5" w:rsidRPr="004A1ED5">
        <w:rPr>
          <w:rFonts w:ascii="Arial" w:eastAsia="Calibri" w:hAnsi="Arial" w:cs="Arial"/>
        </w:rPr>
        <w:t>types of assistive technology.</w:t>
      </w:r>
      <w:r w:rsidR="0000673C">
        <w:rPr>
          <w:rFonts w:ascii="Arial" w:eastAsia="Calibri" w:hAnsi="Arial" w:cs="Arial"/>
        </w:rPr>
        <w:t xml:space="preserve">  </w:t>
      </w:r>
      <w:r>
        <w:rPr>
          <w:rFonts w:ascii="Arial" w:eastAsia="Calibri" w:hAnsi="Arial" w:cs="Arial"/>
        </w:rPr>
        <w:t>Describe any technological s</w:t>
      </w:r>
      <w:r w:rsidR="008D02DC">
        <w:rPr>
          <w:rFonts w:ascii="Arial" w:eastAsia="Calibri" w:hAnsi="Arial" w:cs="Arial"/>
        </w:rPr>
        <w:t xml:space="preserve">upport required to use necessary equipment.  </w:t>
      </w:r>
      <w:r>
        <w:rPr>
          <w:rFonts w:ascii="Arial" w:eastAsia="Calibri" w:hAnsi="Arial" w:cs="Arial"/>
        </w:rPr>
        <w:t xml:space="preserve"> Describe the reference material/resources used which will contribute to the content of the training.  </w:t>
      </w:r>
    </w:p>
    <w:p w:rsidR="002F5657" w:rsidRDefault="002F5657" w:rsidP="004A1ED5">
      <w:pPr>
        <w:ind w:firstLine="720"/>
        <w:rPr>
          <w:rFonts w:ascii="Arial" w:eastAsia="Calibri" w:hAnsi="Arial" w:cs="Arial"/>
        </w:rPr>
      </w:pPr>
    </w:p>
    <w:tbl>
      <w:tblPr>
        <w:tblW w:w="10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0980"/>
      </w:tblGrid>
      <w:tr w:rsidR="002F5657" w:rsidRPr="00270E69" w:rsidTr="0010340D">
        <w:tc>
          <w:tcPr>
            <w:tcW w:w="10980" w:type="dxa"/>
            <w:shd w:val="pct25" w:color="auto" w:fill="auto"/>
          </w:tcPr>
          <w:p w:rsidR="002F5657" w:rsidRPr="00270E69" w:rsidRDefault="0000673C" w:rsidP="00011941">
            <w:pPr>
              <w:pStyle w:val="ListParagraph"/>
              <w:ind w:left="252"/>
              <w:rPr>
                <w:rFonts w:ascii="Arial" w:hAnsi="Arial" w:cs="Arial"/>
                <w:i/>
                <w:sz w:val="24"/>
                <w:szCs w:val="24"/>
              </w:rPr>
            </w:pPr>
            <w:r>
              <w:rPr>
                <w:rFonts w:ascii="Arial" w:hAnsi="Arial" w:cs="Arial"/>
                <w:b/>
                <w:sz w:val="24"/>
                <w:szCs w:val="24"/>
              </w:rPr>
              <w:t>8.   How will</w:t>
            </w:r>
            <w:r w:rsidR="002F5657" w:rsidRPr="00270E69">
              <w:rPr>
                <w:rFonts w:ascii="Arial" w:hAnsi="Arial" w:cs="Arial"/>
                <w:b/>
                <w:sz w:val="24"/>
                <w:szCs w:val="24"/>
              </w:rPr>
              <w:t xml:space="preserve"> equipment used for this event </w:t>
            </w:r>
            <w:r>
              <w:rPr>
                <w:rFonts w:ascii="Arial" w:hAnsi="Arial" w:cs="Arial"/>
                <w:b/>
                <w:sz w:val="24"/>
                <w:szCs w:val="24"/>
              </w:rPr>
              <w:t>be</w:t>
            </w:r>
            <w:r w:rsidR="00011941">
              <w:rPr>
                <w:rFonts w:ascii="Arial" w:hAnsi="Arial" w:cs="Arial"/>
                <w:b/>
                <w:sz w:val="24"/>
                <w:szCs w:val="24"/>
              </w:rPr>
              <w:t xml:space="preserve"> maintained</w:t>
            </w:r>
            <w:r w:rsidR="002F5657" w:rsidRPr="00270E69">
              <w:rPr>
                <w:rFonts w:ascii="Arial" w:hAnsi="Arial" w:cs="Arial"/>
                <w:b/>
                <w:sz w:val="24"/>
                <w:szCs w:val="24"/>
              </w:rPr>
              <w:t>?</w:t>
            </w:r>
          </w:p>
        </w:tc>
      </w:tr>
    </w:tbl>
    <w:p w:rsidR="002F5657" w:rsidRDefault="00EE3BA9" w:rsidP="004A1ED5">
      <w:pPr>
        <w:ind w:firstLine="720"/>
        <w:rPr>
          <w:rFonts w:ascii="Arial" w:eastAsia="Calibri" w:hAnsi="Arial" w:cs="Arial"/>
        </w:rPr>
      </w:pPr>
      <w:r>
        <w:rPr>
          <w:rFonts w:ascii="Arial" w:eastAsia="Calibri" w:hAnsi="Arial" w:cs="Arial"/>
        </w:rPr>
        <w:t>To answer this question</w:t>
      </w:r>
      <w:r w:rsidR="002F5657">
        <w:rPr>
          <w:rFonts w:ascii="Arial" w:eastAsia="Calibri" w:hAnsi="Arial" w:cs="Arial"/>
        </w:rPr>
        <w:t xml:space="preserve">, please describe how equipment is kept up-to-date and in working order.  </w:t>
      </w:r>
    </w:p>
    <w:p w:rsidR="002F5657" w:rsidRDefault="002F5657" w:rsidP="002F5657">
      <w:pPr>
        <w:numPr>
          <w:ilvl w:val="0"/>
          <w:numId w:val="13"/>
        </w:numPr>
        <w:rPr>
          <w:rFonts w:ascii="Arial" w:eastAsia="Calibri" w:hAnsi="Arial" w:cs="Arial"/>
        </w:rPr>
      </w:pPr>
      <w:r>
        <w:rPr>
          <w:rFonts w:ascii="Arial" w:eastAsia="Calibri" w:hAnsi="Arial" w:cs="Arial"/>
        </w:rPr>
        <w:t>Example: Lapto</w:t>
      </w:r>
      <w:r w:rsidR="0000673C">
        <w:rPr>
          <w:rFonts w:ascii="Arial" w:eastAsia="Calibri" w:hAnsi="Arial" w:cs="Arial"/>
        </w:rPr>
        <w:t>p computers and projectors used for presentations are checked pri</w:t>
      </w:r>
      <w:r w:rsidR="00EE3BA9">
        <w:rPr>
          <w:rFonts w:ascii="Arial" w:eastAsia="Calibri" w:hAnsi="Arial" w:cs="Arial"/>
        </w:rPr>
        <w:t>or to the start of the event to ensure necessary programs and connections are working properly.</w:t>
      </w:r>
      <w:r w:rsidR="00D43F3F">
        <w:rPr>
          <w:rFonts w:ascii="Arial" w:eastAsia="Calibri" w:hAnsi="Arial" w:cs="Arial"/>
        </w:rPr>
        <w:t xml:space="preserve">  A variety of back-up adaptors are available to instructors should they experience difficulty in connecting their laptop to the projector system.  Technological/AV support is available on-site should equipment malfunction prior to or during the event.</w:t>
      </w:r>
    </w:p>
    <w:p w:rsidR="00EE3BA9" w:rsidRDefault="00EE3BA9" w:rsidP="002F5657">
      <w:pPr>
        <w:numPr>
          <w:ilvl w:val="0"/>
          <w:numId w:val="13"/>
        </w:numPr>
        <w:rPr>
          <w:rFonts w:ascii="Arial" w:eastAsia="Calibri" w:hAnsi="Arial" w:cs="Arial"/>
        </w:rPr>
      </w:pPr>
      <w:r>
        <w:rPr>
          <w:rFonts w:ascii="Arial" w:eastAsia="Calibri" w:hAnsi="Arial" w:cs="Arial"/>
        </w:rPr>
        <w:t>Example:  Speech generating devices used during the training are regularly updated by technical support staff.  All devices used during the training are charged and turned on prior to the start of the event.</w:t>
      </w:r>
      <w:r w:rsidR="00011941">
        <w:rPr>
          <w:rFonts w:ascii="Arial" w:eastAsia="Calibri" w:hAnsi="Arial" w:cs="Arial"/>
        </w:rPr>
        <w:t xml:space="preserve">  When they are not being used, devices are kept in a temperature-regulated, locked, storage room to ensure their working order and availability for use.</w:t>
      </w:r>
    </w:p>
    <w:p w:rsidR="00A32A10" w:rsidRPr="00895B27" w:rsidRDefault="00A32A10" w:rsidP="00C623D4">
      <w:pPr>
        <w:rPr>
          <w:rFonts w:ascii="Arial" w:hAnsi="Arial" w:cs="Arial"/>
          <w:sz w:val="36"/>
          <w:szCs w:val="3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980"/>
      </w:tblGrid>
      <w:tr w:rsidR="00A70AFD" w:rsidRPr="007377F1" w:rsidTr="00895B27">
        <w:tc>
          <w:tcPr>
            <w:tcW w:w="10980" w:type="dxa"/>
            <w:shd w:val="clear" w:color="auto" w:fill="C0C0C0"/>
          </w:tcPr>
          <w:p w:rsidR="00A70AFD" w:rsidRPr="007377F1" w:rsidRDefault="004323D8" w:rsidP="00D24595">
            <w:pPr>
              <w:spacing w:before="120" w:after="120"/>
              <w:ind w:left="240"/>
              <w:rPr>
                <w:rFonts w:ascii="Arial" w:hAnsi="Arial" w:cs="Arial"/>
                <w:b/>
              </w:rPr>
            </w:pPr>
            <w:r>
              <w:rPr>
                <w:rFonts w:ascii="Arial" w:hAnsi="Arial" w:cs="Arial"/>
                <w:b/>
              </w:rPr>
              <w:t>9</w:t>
            </w:r>
            <w:r w:rsidR="00A70AFD" w:rsidRPr="007377F1">
              <w:rPr>
                <w:rFonts w:ascii="Arial" w:hAnsi="Arial" w:cs="Arial"/>
                <w:b/>
              </w:rPr>
              <w:t>.   What type of training methods will be utilized (estimate the percen</w:t>
            </w:r>
            <w:r w:rsidR="00895B27">
              <w:rPr>
                <w:rFonts w:ascii="Arial" w:hAnsi="Arial" w:cs="Arial"/>
                <w:b/>
              </w:rPr>
              <w:t xml:space="preserve">tage of time that you will be </w:t>
            </w:r>
            <w:r w:rsidR="00A70AFD" w:rsidRPr="007377F1">
              <w:rPr>
                <w:rFonts w:ascii="Arial" w:hAnsi="Arial" w:cs="Arial"/>
                <w:b/>
              </w:rPr>
              <w:t>using each method)</w:t>
            </w:r>
            <w:r w:rsidR="00895B27">
              <w:rPr>
                <w:rFonts w:ascii="Arial" w:hAnsi="Arial" w:cs="Arial"/>
                <w:b/>
              </w:rPr>
              <w:t>?</w:t>
            </w:r>
          </w:p>
        </w:tc>
      </w:tr>
    </w:tbl>
    <w:p w:rsidR="00A70AFD" w:rsidRDefault="00C623D4" w:rsidP="00C623D4">
      <w:pPr>
        <w:pStyle w:val="ListParagraph"/>
        <w:spacing w:after="0"/>
        <w:ind w:left="240" w:firstLine="480"/>
        <w:rPr>
          <w:rFonts w:ascii="Arial" w:hAnsi="Arial" w:cs="Arial"/>
          <w:sz w:val="24"/>
          <w:szCs w:val="24"/>
        </w:rPr>
      </w:pPr>
      <w:r>
        <w:rPr>
          <w:rFonts w:ascii="Arial" w:hAnsi="Arial" w:cs="Arial"/>
          <w:sz w:val="24"/>
          <w:szCs w:val="24"/>
        </w:rPr>
        <w:t>To answer this question, describe the teaching methods that will be used over the course of the learning event, this will help you make certain you incorporate different teaching methods in your learning event.  The information below is just a reminder of the teaching/training methods available to you.  Note:  Adults have a strong preference for hands-on training, so whenever hands-on training is appropriate, incorporate it.</w:t>
      </w:r>
    </w:p>
    <w:p w:rsidR="00AB547D" w:rsidRDefault="00AB547D" w:rsidP="008A5B7A">
      <w:pPr>
        <w:pStyle w:val="ListParagraph"/>
        <w:numPr>
          <w:ilvl w:val="0"/>
          <w:numId w:val="19"/>
        </w:numPr>
        <w:spacing w:after="0" w:line="240" w:lineRule="auto"/>
        <w:rPr>
          <w:rFonts w:ascii="Arial" w:hAnsi="Arial" w:cs="Arial"/>
          <w:sz w:val="24"/>
          <w:szCs w:val="24"/>
        </w:rPr>
      </w:pPr>
      <w:r>
        <w:rPr>
          <w:rFonts w:ascii="Arial" w:hAnsi="Arial" w:cs="Arial"/>
          <w:sz w:val="24"/>
          <w:szCs w:val="24"/>
        </w:rPr>
        <w:t>Auditory training – lectures, question and answer, discussions, debates, panel discussions</w:t>
      </w:r>
    </w:p>
    <w:p w:rsidR="00AB547D" w:rsidRDefault="00AB547D" w:rsidP="008A5B7A">
      <w:pPr>
        <w:pStyle w:val="ListParagraph"/>
        <w:numPr>
          <w:ilvl w:val="0"/>
          <w:numId w:val="19"/>
        </w:numPr>
        <w:spacing w:after="0" w:line="240" w:lineRule="auto"/>
        <w:rPr>
          <w:rFonts w:ascii="Arial" w:hAnsi="Arial" w:cs="Arial"/>
          <w:sz w:val="24"/>
          <w:szCs w:val="24"/>
        </w:rPr>
      </w:pPr>
      <w:r>
        <w:rPr>
          <w:rFonts w:ascii="Arial" w:hAnsi="Arial" w:cs="Arial"/>
          <w:sz w:val="24"/>
          <w:szCs w:val="24"/>
        </w:rPr>
        <w:t>Visual training – books, photographs, models, slides, films, video clips</w:t>
      </w:r>
    </w:p>
    <w:p w:rsidR="008A5B7A" w:rsidRDefault="00AB547D" w:rsidP="008A5B7A">
      <w:pPr>
        <w:pStyle w:val="ListParagraph"/>
        <w:numPr>
          <w:ilvl w:val="0"/>
          <w:numId w:val="19"/>
        </w:numPr>
        <w:spacing w:after="0" w:line="240" w:lineRule="auto"/>
        <w:rPr>
          <w:rFonts w:ascii="Arial" w:hAnsi="Arial" w:cs="Arial"/>
          <w:sz w:val="24"/>
          <w:szCs w:val="24"/>
        </w:rPr>
      </w:pPr>
      <w:r>
        <w:rPr>
          <w:rFonts w:ascii="Arial" w:hAnsi="Arial" w:cs="Arial"/>
          <w:sz w:val="24"/>
          <w:szCs w:val="24"/>
        </w:rPr>
        <w:t>Kinesthetic training – “hands-on”, teaching that incorporates “touch”</w:t>
      </w:r>
    </w:p>
    <w:p w:rsidR="00A13090" w:rsidRDefault="00AB547D" w:rsidP="008A5B7A">
      <w:pPr>
        <w:pStyle w:val="ListParagraph"/>
        <w:numPr>
          <w:ilvl w:val="0"/>
          <w:numId w:val="19"/>
        </w:numPr>
        <w:spacing w:after="0" w:line="240" w:lineRule="auto"/>
        <w:rPr>
          <w:rFonts w:ascii="Arial" w:hAnsi="Arial" w:cs="Arial"/>
          <w:sz w:val="24"/>
          <w:szCs w:val="24"/>
        </w:rPr>
      </w:pPr>
      <w:r w:rsidRPr="008A5B7A">
        <w:rPr>
          <w:rFonts w:ascii="Arial" w:hAnsi="Arial" w:cs="Arial"/>
          <w:sz w:val="24"/>
          <w:szCs w:val="24"/>
        </w:rPr>
        <w:t xml:space="preserve">Combination of kinesthetic, visual, and auditory training – like role plays, interactive computer courses. </w:t>
      </w:r>
    </w:p>
    <w:p w:rsidR="00CF4958" w:rsidRDefault="00CF4958" w:rsidP="00CF4958">
      <w:pPr>
        <w:pStyle w:val="ListParagraph"/>
        <w:spacing w:after="0" w:line="240" w:lineRule="auto"/>
        <w:ind w:left="1440"/>
        <w:rPr>
          <w:rFonts w:ascii="Arial"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0872"/>
      </w:tblGrid>
      <w:tr w:rsidR="00CF4958" w:rsidRPr="00224DF0" w:rsidTr="00224DF0">
        <w:tc>
          <w:tcPr>
            <w:tcW w:w="10872" w:type="dxa"/>
            <w:shd w:val="pct25" w:color="auto" w:fill="auto"/>
          </w:tcPr>
          <w:p w:rsidR="00CF4958" w:rsidRPr="00224DF0" w:rsidRDefault="00CF4958" w:rsidP="00224DF0">
            <w:pPr>
              <w:pStyle w:val="ListParagraph"/>
              <w:spacing w:after="0" w:line="240" w:lineRule="auto"/>
              <w:ind w:left="252"/>
              <w:rPr>
                <w:rFonts w:ascii="Arial" w:hAnsi="Arial" w:cs="Arial"/>
                <w:b/>
                <w:sz w:val="24"/>
                <w:szCs w:val="24"/>
              </w:rPr>
            </w:pPr>
            <w:r w:rsidRPr="00224DF0">
              <w:rPr>
                <w:rFonts w:ascii="Arial" w:hAnsi="Arial" w:cs="Arial"/>
                <w:b/>
                <w:sz w:val="24"/>
                <w:szCs w:val="24"/>
              </w:rPr>
              <w:t>10.  What are the learning outcomes for this event?</w:t>
            </w:r>
          </w:p>
        </w:tc>
      </w:tr>
    </w:tbl>
    <w:p w:rsidR="00CD7623" w:rsidRDefault="004B5891" w:rsidP="00CF4958">
      <w:pPr>
        <w:pStyle w:val="ListParagraph"/>
        <w:spacing w:after="0" w:line="240" w:lineRule="auto"/>
        <w:ind w:left="360" w:right="216" w:firstLine="360"/>
        <w:rPr>
          <w:rFonts w:ascii="Arial" w:hAnsi="Arial" w:cs="Arial"/>
          <w:sz w:val="24"/>
          <w:szCs w:val="24"/>
        </w:rPr>
      </w:pPr>
      <w:r>
        <w:rPr>
          <w:rFonts w:ascii="Arial" w:hAnsi="Arial" w:cs="Arial"/>
          <w:sz w:val="24"/>
          <w:szCs w:val="24"/>
        </w:rPr>
        <w:t>To answer this question, ple</w:t>
      </w:r>
      <w:r w:rsidR="00C30649">
        <w:rPr>
          <w:rFonts w:ascii="Arial" w:hAnsi="Arial" w:cs="Arial"/>
          <w:sz w:val="24"/>
          <w:szCs w:val="24"/>
        </w:rPr>
        <w:t>ase list the learning objective/s</w:t>
      </w:r>
      <w:r>
        <w:rPr>
          <w:rFonts w:ascii="Arial" w:hAnsi="Arial" w:cs="Arial"/>
          <w:sz w:val="24"/>
          <w:szCs w:val="24"/>
        </w:rPr>
        <w:t xml:space="preserve"> you have established for the learning event.  Learning outcomes should be </w:t>
      </w:r>
      <w:r w:rsidR="00CF4958">
        <w:rPr>
          <w:rFonts w:ascii="Arial" w:hAnsi="Arial" w:cs="Arial"/>
          <w:sz w:val="24"/>
          <w:szCs w:val="24"/>
        </w:rPr>
        <w:t xml:space="preserve">derived from </w:t>
      </w:r>
      <w:r>
        <w:rPr>
          <w:rFonts w:ascii="Arial" w:hAnsi="Arial" w:cs="Arial"/>
          <w:sz w:val="24"/>
          <w:szCs w:val="24"/>
        </w:rPr>
        <w:t>the identified needs</w:t>
      </w:r>
      <w:r w:rsidR="00011941">
        <w:rPr>
          <w:rFonts w:ascii="Arial" w:hAnsi="Arial" w:cs="Arial"/>
          <w:sz w:val="24"/>
          <w:szCs w:val="24"/>
        </w:rPr>
        <w:t xml:space="preserve"> (as described in items 1-3</w:t>
      </w:r>
      <w:r w:rsidR="00CF4958">
        <w:rPr>
          <w:rFonts w:ascii="Arial" w:hAnsi="Arial" w:cs="Arial"/>
          <w:sz w:val="24"/>
          <w:szCs w:val="24"/>
        </w:rPr>
        <w:t xml:space="preserve">), objective/measurable and appropriately matched to instructional methods.  </w:t>
      </w:r>
    </w:p>
    <w:p w:rsidR="00E569D1" w:rsidRDefault="00E569D1" w:rsidP="00E569D1">
      <w:pPr>
        <w:pStyle w:val="ListParagraph"/>
        <w:spacing w:after="0" w:line="240" w:lineRule="auto"/>
        <w:ind w:left="360" w:right="216" w:firstLine="360"/>
        <w:rPr>
          <w:rFonts w:ascii="Arial" w:hAnsi="Arial" w:cs="Arial"/>
          <w:sz w:val="24"/>
          <w:szCs w:val="24"/>
        </w:rPr>
      </w:pPr>
      <w:r>
        <w:rPr>
          <w:rFonts w:ascii="Arial" w:hAnsi="Arial" w:cs="Arial"/>
          <w:sz w:val="24"/>
          <w:szCs w:val="24"/>
        </w:rPr>
        <w:t>For large conferences, overall learning objectives should be established; each session should have learning objectives that are keyed to the overall learning objectives. Learning objectives must be made available to learners prior to or upon the start of the learning event.</w:t>
      </w:r>
    </w:p>
    <w:p w:rsidR="00E569D1" w:rsidRDefault="00E569D1" w:rsidP="00E569D1">
      <w:pPr>
        <w:pStyle w:val="ListParagraph"/>
        <w:spacing w:after="0" w:line="240" w:lineRule="auto"/>
        <w:ind w:left="1440"/>
        <w:rPr>
          <w:rFonts w:ascii="Arial" w:hAnsi="Arial" w:cs="Arial"/>
          <w:sz w:val="24"/>
          <w:szCs w:val="24"/>
        </w:rPr>
      </w:pPr>
    </w:p>
    <w:p w:rsidR="00E569D1" w:rsidRDefault="00E569D1" w:rsidP="00E569D1">
      <w:pPr>
        <w:pStyle w:val="ListParagraph"/>
        <w:numPr>
          <w:ilvl w:val="0"/>
          <w:numId w:val="20"/>
        </w:numPr>
        <w:spacing w:after="0" w:line="240" w:lineRule="auto"/>
        <w:rPr>
          <w:rFonts w:ascii="Arial" w:hAnsi="Arial" w:cs="Arial"/>
          <w:sz w:val="24"/>
          <w:szCs w:val="24"/>
        </w:rPr>
      </w:pPr>
      <w:r>
        <w:rPr>
          <w:rFonts w:ascii="Arial" w:hAnsi="Arial" w:cs="Arial"/>
          <w:sz w:val="24"/>
          <w:szCs w:val="24"/>
        </w:rPr>
        <w:t>Example (large conference): Participants will be able to</w:t>
      </w:r>
    </w:p>
    <w:p w:rsidR="00E569D1" w:rsidRDefault="00E569D1" w:rsidP="00E569D1">
      <w:pPr>
        <w:pStyle w:val="ListParagraph"/>
        <w:numPr>
          <w:ilvl w:val="1"/>
          <w:numId w:val="20"/>
        </w:numPr>
        <w:spacing w:after="0" w:line="240" w:lineRule="auto"/>
        <w:rPr>
          <w:rFonts w:ascii="Arial" w:hAnsi="Arial" w:cs="Arial"/>
          <w:sz w:val="24"/>
          <w:szCs w:val="24"/>
        </w:rPr>
      </w:pPr>
      <w:r>
        <w:rPr>
          <w:rFonts w:ascii="Arial" w:hAnsi="Arial" w:cs="Arial"/>
          <w:sz w:val="24"/>
          <w:szCs w:val="24"/>
        </w:rPr>
        <w:t>1. Participate more fully as a member of an interdisciplinary team.</w:t>
      </w:r>
    </w:p>
    <w:p w:rsidR="00E569D1" w:rsidRDefault="00E569D1" w:rsidP="00E569D1">
      <w:pPr>
        <w:pStyle w:val="ListParagraph"/>
        <w:numPr>
          <w:ilvl w:val="1"/>
          <w:numId w:val="20"/>
        </w:numPr>
        <w:spacing w:after="0" w:line="240" w:lineRule="auto"/>
        <w:rPr>
          <w:rFonts w:ascii="Arial" w:hAnsi="Arial" w:cs="Arial"/>
          <w:sz w:val="24"/>
          <w:szCs w:val="24"/>
        </w:rPr>
      </w:pPr>
      <w:r>
        <w:rPr>
          <w:rFonts w:ascii="Arial" w:hAnsi="Arial" w:cs="Arial"/>
          <w:sz w:val="24"/>
          <w:szCs w:val="24"/>
        </w:rPr>
        <w:lastRenderedPageBreak/>
        <w:t>2. Identify a variety of current assistive technologies.</w:t>
      </w:r>
    </w:p>
    <w:p w:rsidR="00E569D1" w:rsidRDefault="00E569D1" w:rsidP="00E569D1">
      <w:pPr>
        <w:pStyle w:val="ListParagraph"/>
        <w:numPr>
          <w:ilvl w:val="1"/>
          <w:numId w:val="20"/>
        </w:numPr>
        <w:spacing w:after="0" w:line="240" w:lineRule="auto"/>
        <w:rPr>
          <w:rFonts w:ascii="Arial" w:hAnsi="Arial" w:cs="Arial"/>
          <w:sz w:val="24"/>
          <w:szCs w:val="24"/>
        </w:rPr>
      </w:pPr>
      <w:r>
        <w:rPr>
          <w:rFonts w:ascii="Arial" w:hAnsi="Arial" w:cs="Arial"/>
          <w:sz w:val="24"/>
          <w:szCs w:val="24"/>
        </w:rPr>
        <w:t>3. Discuss practical applications of assistive technologies for persons with disabilities.</w:t>
      </w:r>
    </w:p>
    <w:p w:rsidR="00E569D1" w:rsidRDefault="00E569D1" w:rsidP="00E569D1">
      <w:pPr>
        <w:pStyle w:val="ListParagraph"/>
        <w:numPr>
          <w:ilvl w:val="0"/>
          <w:numId w:val="20"/>
        </w:numPr>
        <w:spacing w:after="0" w:line="240" w:lineRule="auto"/>
        <w:rPr>
          <w:rFonts w:ascii="Arial" w:hAnsi="Arial" w:cs="Arial"/>
          <w:sz w:val="24"/>
          <w:szCs w:val="24"/>
        </w:rPr>
      </w:pPr>
      <w:r>
        <w:rPr>
          <w:rFonts w:ascii="Arial" w:hAnsi="Arial" w:cs="Arial"/>
          <w:sz w:val="24"/>
          <w:szCs w:val="24"/>
        </w:rPr>
        <w:t>Example (seminar, workshop, webinar or online course): Participants will be able to</w:t>
      </w:r>
    </w:p>
    <w:p w:rsidR="00E569D1" w:rsidRDefault="00E569D1" w:rsidP="00E569D1">
      <w:pPr>
        <w:pStyle w:val="ListParagraph"/>
        <w:numPr>
          <w:ilvl w:val="1"/>
          <w:numId w:val="20"/>
        </w:numPr>
        <w:spacing w:after="0" w:line="240" w:lineRule="auto"/>
        <w:rPr>
          <w:rFonts w:ascii="Arial" w:hAnsi="Arial" w:cs="Arial"/>
          <w:sz w:val="24"/>
          <w:szCs w:val="24"/>
        </w:rPr>
      </w:pPr>
      <w:r>
        <w:rPr>
          <w:rFonts w:ascii="Arial" w:hAnsi="Arial" w:cs="Arial"/>
          <w:sz w:val="24"/>
          <w:szCs w:val="24"/>
        </w:rPr>
        <w:t>1. List the 3 most common language representation methods used in AAC.</w:t>
      </w:r>
    </w:p>
    <w:p w:rsidR="00E569D1" w:rsidRDefault="00E569D1" w:rsidP="00E569D1">
      <w:pPr>
        <w:pStyle w:val="ListParagraph"/>
        <w:numPr>
          <w:ilvl w:val="1"/>
          <w:numId w:val="20"/>
        </w:numPr>
        <w:spacing w:after="0" w:line="240" w:lineRule="auto"/>
        <w:rPr>
          <w:rFonts w:ascii="Arial" w:hAnsi="Arial" w:cs="Arial"/>
          <w:sz w:val="24"/>
          <w:szCs w:val="24"/>
        </w:rPr>
      </w:pPr>
      <w:r>
        <w:rPr>
          <w:rFonts w:ascii="Arial" w:hAnsi="Arial" w:cs="Arial"/>
          <w:sz w:val="24"/>
          <w:szCs w:val="24"/>
        </w:rPr>
        <w:t>2. Define alphabet-based, single-meaning and multi-meaning symbol systems.</w:t>
      </w:r>
    </w:p>
    <w:p w:rsidR="009128DC" w:rsidRDefault="003515CF" w:rsidP="00E569D1">
      <w:pPr>
        <w:pStyle w:val="ListParagraph"/>
        <w:spacing w:after="0" w:line="240" w:lineRule="auto"/>
        <w:rPr>
          <w:rFonts w:ascii="Arial" w:hAnsi="Arial" w:cs="Arial"/>
          <w:sz w:val="24"/>
          <w:szCs w:val="24"/>
        </w:rPr>
      </w:pPr>
      <w:r>
        <w:rPr>
          <w:rFonts w:ascii="Arial" w:hAnsi="Arial" w:cs="Arial"/>
          <w:sz w:val="24"/>
          <w:szCs w:val="24"/>
        </w:rPr>
        <w:tab/>
      </w:r>
    </w:p>
    <w:p w:rsidR="00E569D1" w:rsidRDefault="009128DC" w:rsidP="009128DC">
      <w:pPr>
        <w:pStyle w:val="ListParagraph"/>
        <w:spacing w:after="0" w:line="240" w:lineRule="auto"/>
        <w:ind w:left="360"/>
        <w:rPr>
          <w:rFonts w:ascii="Arial" w:hAnsi="Arial" w:cs="Arial"/>
          <w:sz w:val="24"/>
          <w:szCs w:val="24"/>
        </w:rPr>
      </w:pPr>
      <w:r>
        <w:rPr>
          <w:rFonts w:ascii="Arial" w:hAnsi="Arial" w:cs="Arial"/>
          <w:sz w:val="24"/>
          <w:szCs w:val="24"/>
        </w:rPr>
        <w:tab/>
      </w:r>
      <w:r w:rsidR="00E569D1">
        <w:rPr>
          <w:rFonts w:ascii="Arial" w:hAnsi="Arial" w:cs="Arial"/>
          <w:sz w:val="24"/>
          <w:szCs w:val="24"/>
        </w:rPr>
        <w:t>You must also include a short quiz to demonstrate that the participants have acquired an understanding of the learning objectives set out</w:t>
      </w:r>
      <w:r w:rsidR="003515CF">
        <w:rPr>
          <w:rFonts w:ascii="Arial" w:hAnsi="Arial" w:cs="Arial"/>
          <w:sz w:val="24"/>
          <w:szCs w:val="24"/>
        </w:rPr>
        <w:t xml:space="preserve"> at the start of the course. Presenters will inform participants at the start of their session(s) about the quiz and provide them with a handout containing specific instructions. Partic</w:t>
      </w:r>
      <w:r w:rsidR="006F6317">
        <w:rPr>
          <w:rFonts w:ascii="Arial" w:hAnsi="Arial" w:cs="Arial"/>
          <w:sz w:val="24"/>
          <w:szCs w:val="24"/>
        </w:rPr>
        <w:t>ipants will be asked to complete</w:t>
      </w:r>
      <w:r w:rsidR="003515CF">
        <w:rPr>
          <w:rFonts w:ascii="Arial" w:hAnsi="Arial" w:cs="Arial"/>
          <w:sz w:val="24"/>
          <w:szCs w:val="24"/>
        </w:rPr>
        <w:t xml:space="preserve"> the quiz</w:t>
      </w:r>
      <w:r w:rsidR="006F6317">
        <w:rPr>
          <w:rFonts w:ascii="Arial" w:hAnsi="Arial" w:cs="Arial"/>
          <w:sz w:val="24"/>
          <w:szCs w:val="24"/>
        </w:rPr>
        <w:t xml:space="preserve"> at the end of the learning activity or</w:t>
      </w:r>
      <w:r w:rsidR="003515CF">
        <w:rPr>
          <w:rFonts w:ascii="Arial" w:hAnsi="Arial" w:cs="Arial"/>
          <w:sz w:val="24"/>
          <w:szCs w:val="24"/>
        </w:rPr>
        <w:t xml:space="preserve"> online at the AAC Institute website and achieve a score of 80% or better in order to obtain their CEU(s). </w:t>
      </w:r>
    </w:p>
    <w:p w:rsidR="009128DC" w:rsidRPr="00E569D1" w:rsidRDefault="009128DC" w:rsidP="009128DC">
      <w:pPr>
        <w:pStyle w:val="ListParagraph"/>
        <w:spacing w:after="0" w:line="240" w:lineRule="auto"/>
        <w:ind w:left="360"/>
        <w:rPr>
          <w:rFonts w:ascii="Arial" w:hAnsi="Arial" w:cs="Arial"/>
          <w:sz w:val="24"/>
          <w:szCs w:val="24"/>
        </w:rPr>
      </w:pPr>
    </w:p>
    <w:p w:rsidR="003515CF" w:rsidRDefault="00CD7623" w:rsidP="00CD7623">
      <w:pPr>
        <w:pStyle w:val="ListParagraph"/>
        <w:numPr>
          <w:ilvl w:val="0"/>
          <w:numId w:val="20"/>
        </w:numPr>
        <w:spacing w:after="0" w:line="240" w:lineRule="auto"/>
        <w:ind w:right="216"/>
        <w:rPr>
          <w:rFonts w:ascii="Arial" w:hAnsi="Arial" w:cs="Arial"/>
          <w:sz w:val="24"/>
          <w:szCs w:val="24"/>
        </w:rPr>
      </w:pPr>
      <w:r>
        <w:rPr>
          <w:rFonts w:ascii="Arial" w:hAnsi="Arial" w:cs="Arial"/>
          <w:sz w:val="24"/>
          <w:szCs w:val="24"/>
        </w:rPr>
        <w:t>A format of multiple choice, true/false and/</w:t>
      </w:r>
      <w:r w:rsidR="00E569D1">
        <w:rPr>
          <w:rFonts w:ascii="Arial" w:hAnsi="Arial" w:cs="Arial"/>
          <w:sz w:val="24"/>
          <w:szCs w:val="24"/>
        </w:rPr>
        <w:t>or</w:t>
      </w:r>
      <w:r>
        <w:rPr>
          <w:rFonts w:ascii="Arial" w:hAnsi="Arial" w:cs="Arial"/>
          <w:sz w:val="24"/>
          <w:szCs w:val="24"/>
        </w:rPr>
        <w:t xml:space="preserve"> fill in the blank </w:t>
      </w:r>
      <w:r w:rsidR="00E569D1">
        <w:rPr>
          <w:rFonts w:ascii="Arial" w:hAnsi="Arial" w:cs="Arial"/>
          <w:sz w:val="24"/>
          <w:szCs w:val="24"/>
        </w:rPr>
        <w:t>questions should be used</w:t>
      </w:r>
      <w:r>
        <w:rPr>
          <w:rFonts w:ascii="Arial" w:hAnsi="Arial" w:cs="Arial"/>
          <w:sz w:val="24"/>
          <w:szCs w:val="24"/>
        </w:rPr>
        <w:t>.</w:t>
      </w:r>
    </w:p>
    <w:p w:rsidR="00CD7623" w:rsidRDefault="003515CF" w:rsidP="00CD7623">
      <w:pPr>
        <w:pStyle w:val="ListParagraph"/>
        <w:numPr>
          <w:ilvl w:val="0"/>
          <w:numId w:val="20"/>
        </w:numPr>
        <w:spacing w:after="0" w:line="240" w:lineRule="auto"/>
        <w:ind w:right="216"/>
        <w:rPr>
          <w:rFonts w:ascii="Arial" w:hAnsi="Arial" w:cs="Arial"/>
          <w:sz w:val="24"/>
          <w:szCs w:val="24"/>
        </w:rPr>
      </w:pPr>
      <w:r>
        <w:rPr>
          <w:rFonts w:ascii="Arial" w:hAnsi="Arial" w:cs="Arial"/>
          <w:sz w:val="24"/>
          <w:szCs w:val="24"/>
        </w:rPr>
        <w:t>We recommend that the length of quiz be commensurate with the learning objectives, yet able to be completed in one sitting.</w:t>
      </w:r>
    </w:p>
    <w:p w:rsidR="00C30649" w:rsidRPr="003515CF" w:rsidRDefault="00CD7623" w:rsidP="003515CF">
      <w:pPr>
        <w:pStyle w:val="ListParagraph"/>
        <w:numPr>
          <w:ilvl w:val="0"/>
          <w:numId w:val="20"/>
        </w:numPr>
        <w:spacing w:after="0" w:line="240" w:lineRule="auto"/>
        <w:ind w:right="216"/>
        <w:rPr>
          <w:rFonts w:ascii="Arial" w:hAnsi="Arial" w:cs="Arial"/>
          <w:sz w:val="24"/>
          <w:szCs w:val="24"/>
        </w:rPr>
      </w:pPr>
      <w:r>
        <w:rPr>
          <w:rFonts w:ascii="Arial" w:hAnsi="Arial" w:cs="Arial"/>
          <w:sz w:val="24"/>
          <w:szCs w:val="24"/>
        </w:rPr>
        <w:t>An answer key must also be provided.</w:t>
      </w:r>
      <w:r w:rsidR="003515CF">
        <w:rPr>
          <w:rFonts w:ascii="Arial" w:hAnsi="Arial" w:cs="Arial"/>
          <w:sz w:val="24"/>
          <w:szCs w:val="24"/>
        </w:rPr>
        <w:br/>
      </w:r>
    </w:p>
    <w:p w:rsidR="00C60471" w:rsidRDefault="00C60471" w:rsidP="00C60471">
      <w:pPr>
        <w:pStyle w:val="ListParagraph"/>
        <w:spacing w:after="0" w:line="240" w:lineRule="auto"/>
        <w:ind w:left="360"/>
        <w:rPr>
          <w:rFonts w:ascii="Arial" w:hAnsi="Arial" w:cs="Arial"/>
          <w:sz w:val="24"/>
          <w:szCs w:val="24"/>
        </w:rPr>
      </w:pPr>
      <w:r>
        <w:rPr>
          <w:rFonts w:ascii="Arial" w:hAnsi="Arial" w:cs="Arial"/>
          <w:sz w:val="24"/>
          <w:szCs w:val="24"/>
        </w:rPr>
        <w:t xml:space="preserve">For additional information on writing learning objectives, please visit:  </w:t>
      </w:r>
    </w:p>
    <w:p w:rsidR="00CF4958" w:rsidRPr="00240E41" w:rsidRDefault="00E75A86" w:rsidP="00CF4958">
      <w:pPr>
        <w:pStyle w:val="ListParagraph"/>
        <w:spacing w:after="0" w:line="240" w:lineRule="auto"/>
        <w:rPr>
          <w:rFonts w:ascii="Arial" w:hAnsi="Arial" w:cs="Arial"/>
          <w:sz w:val="24"/>
        </w:rPr>
      </w:pPr>
      <w:hyperlink r:id="rId8" w:history="1">
        <w:r w:rsidR="00240E41" w:rsidRPr="00240E41">
          <w:rPr>
            <w:rStyle w:val="Hyperlink"/>
            <w:rFonts w:ascii="Arial" w:hAnsi="Arial" w:cs="Arial"/>
            <w:sz w:val="24"/>
          </w:rPr>
          <w:t>https://aacinstitute.org/how-to-write-ceu-objectives/</w:t>
        </w:r>
      </w:hyperlink>
    </w:p>
    <w:p w:rsidR="00240E41" w:rsidRDefault="00240E41" w:rsidP="00CF4958">
      <w:pPr>
        <w:pStyle w:val="ListParagraph"/>
        <w:spacing w:after="0" w:line="240" w:lineRule="auto"/>
        <w:rPr>
          <w:rFonts w:ascii="Arial"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0872"/>
      </w:tblGrid>
      <w:tr w:rsidR="00CF4958" w:rsidRPr="00224DF0" w:rsidTr="00224DF0">
        <w:tc>
          <w:tcPr>
            <w:tcW w:w="10872" w:type="dxa"/>
            <w:shd w:val="pct25" w:color="auto" w:fill="auto"/>
          </w:tcPr>
          <w:p w:rsidR="00CF4958" w:rsidRPr="00224DF0" w:rsidRDefault="00CF4958" w:rsidP="00224DF0">
            <w:pPr>
              <w:pStyle w:val="ListParagraph"/>
              <w:spacing w:after="0" w:line="240" w:lineRule="auto"/>
              <w:ind w:left="252"/>
              <w:rPr>
                <w:rFonts w:ascii="Arial" w:hAnsi="Arial" w:cs="Arial"/>
                <w:b/>
                <w:sz w:val="24"/>
                <w:szCs w:val="24"/>
              </w:rPr>
            </w:pPr>
            <w:r w:rsidRPr="00224DF0">
              <w:rPr>
                <w:rFonts w:ascii="Arial" w:hAnsi="Arial" w:cs="Arial"/>
                <w:b/>
                <w:sz w:val="24"/>
                <w:szCs w:val="24"/>
              </w:rPr>
              <w:t xml:space="preserve">11.  How will learners be assessed on their ability to meet the learning </w:t>
            </w:r>
            <w:r w:rsidR="001C05B7" w:rsidRPr="00224DF0">
              <w:rPr>
                <w:rFonts w:ascii="Arial" w:hAnsi="Arial" w:cs="Arial"/>
                <w:b/>
                <w:sz w:val="24"/>
                <w:szCs w:val="24"/>
              </w:rPr>
              <w:t>objectives</w:t>
            </w:r>
            <w:r w:rsidR="001C05B7">
              <w:rPr>
                <w:rFonts w:ascii="Arial" w:hAnsi="Arial" w:cs="Arial"/>
                <w:b/>
                <w:sz w:val="24"/>
                <w:szCs w:val="24"/>
              </w:rPr>
              <w:t xml:space="preserve"> and what performance criteria must be met in order for learners to successfully complete/pass the training?</w:t>
            </w:r>
          </w:p>
        </w:tc>
      </w:tr>
    </w:tbl>
    <w:p w:rsidR="001C05B7" w:rsidRDefault="004B5891" w:rsidP="001C05B7">
      <w:pPr>
        <w:pStyle w:val="ListParagraph"/>
        <w:spacing w:after="0" w:line="240" w:lineRule="auto"/>
        <w:ind w:firstLine="720"/>
        <w:rPr>
          <w:rFonts w:ascii="Arial" w:hAnsi="Arial" w:cs="Arial"/>
          <w:sz w:val="24"/>
          <w:szCs w:val="24"/>
        </w:rPr>
      </w:pPr>
      <w:r>
        <w:rPr>
          <w:rFonts w:ascii="Arial" w:hAnsi="Arial" w:cs="Arial"/>
          <w:sz w:val="24"/>
          <w:szCs w:val="24"/>
        </w:rPr>
        <w:t xml:space="preserve">To </w:t>
      </w:r>
      <w:r w:rsidR="00F24AC6">
        <w:rPr>
          <w:rFonts w:ascii="Arial" w:hAnsi="Arial" w:cs="Arial"/>
          <w:sz w:val="24"/>
          <w:szCs w:val="24"/>
        </w:rPr>
        <w:t>answer this question, describe how you will determine that learners have acquired the skills established in the learning objectives</w:t>
      </w:r>
      <w:r w:rsidR="001C05B7">
        <w:rPr>
          <w:rFonts w:ascii="Arial" w:hAnsi="Arial" w:cs="Arial"/>
          <w:sz w:val="24"/>
          <w:szCs w:val="24"/>
        </w:rPr>
        <w:t>, and what is the established performance criteria</w:t>
      </w:r>
      <w:r w:rsidR="00F24AC6">
        <w:rPr>
          <w:rFonts w:ascii="Arial" w:hAnsi="Arial" w:cs="Arial"/>
          <w:sz w:val="24"/>
          <w:szCs w:val="24"/>
        </w:rPr>
        <w:t xml:space="preserve">.  </w:t>
      </w:r>
    </w:p>
    <w:p w:rsidR="001C05B7" w:rsidRDefault="00F24AC6" w:rsidP="00F24AC6">
      <w:pPr>
        <w:pStyle w:val="ListParagraph"/>
        <w:numPr>
          <w:ilvl w:val="0"/>
          <w:numId w:val="19"/>
        </w:numPr>
        <w:spacing w:after="0" w:line="240" w:lineRule="auto"/>
        <w:rPr>
          <w:rFonts w:ascii="Arial" w:hAnsi="Arial" w:cs="Arial"/>
          <w:sz w:val="24"/>
          <w:szCs w:val="24"/>
        </w:rPr>
      </w:pPr>
      <w:r w:rsidRPr="001C05B7">
        <w:rPr>
          <w:rFonts w:ascii="Arial" w:hAnsi="Arial" w:cs="Arial"/>
          <w:sz w:val="24"/>
          <w:szCs w:val="24"/>
        </w:rPr>
        <w:t>Example:</w:t>
      </w:r>
      <w:r w:rsidR="001C05B7" w:rsidRPr="001C05B7">
        <w:rPr>
          <w:rFonts w:ascii="Arial" w:hAnsi="Arial" w:cs="Arial"/>
          <w:sz w:val="24"/>
          <w:szCs w:val="24"/>
        </w:rPr>
        <w:t xml:space="preserve"> Assessment-</w:t>
      </w:r>
      <w:r w:rsidRPr="001C05B7">
        <w:rPr>
          <w:rFonts w:ascii="Arial" w:hAnsi="Arial" w:cs="Arial"/>
          <w:sz w:val="24"/>
          <w:szCs w:val="24"/>
        </w:rPr>
        <w:t xml:space="preserve"> At the conclusi</w:t>
      </w:r>
      <w:r w:rsidR="00C30649" w:rsidRPr="001C05B7">
        <w:rPr>
          <w:rFonts w:ascii="Arial" w:hAnsi="Arial" w:cs="Arial"/>
          <w:sz w:val="24"/>
          <w:szCs w:val="24"/>
        </w:rPr>
        <w:t xml:space="preserve">on of each conference session, the instructor will remind learners of the learning outcome/s.  </w:t>
      </w:r>
      <w:r w:rsidR="001C05B7">
        <w:rPr>
          <w:rFonts w:ascii="Arial" w:hAnsi="Arial" w:cs="Arial"/>
          <w:sz w:val="24"/>
          <w:szCs w:val="24"/>
        </w:rPr>
        <w:t>Each learner requesting IACET CEUs will participate in a Q &amp; A with the instructor.</w:t>
      </w:r>
    </w:p>
    <w:p w:rsidR="00F24AC6" w:rsidRPr="001C05B7" w:rsidRDefault="00F24AC6" w:rsidP="00F24AC6">
      <w:pPr>
        <w:pStyle w:val="ListParagraph"/>
        <w:numPr>
          <w:ilvl w:val="0"/>
          <w:numId w:val="19"/>
        </w:numPr>
        <w:spacing w:after="0" w:line="240" w:lineRule="auto"/>
        <w:rPr>
          <w:rFonts w:ascii="Arial" w:hAnsi="Arial" w:cs="Arial"/>
          <w:sz w:val="24"/>
          <w:szCs w:val="24"/>
        </w:rPr>
      </w:pPr>
      <w:r w:rsidRPr="001C05B7">
        <w:rPr>
          <w:rFonts w:ascii="Arial" w:hAnsi="Arial" w:cs="Arial"/>
          <w:sz w:val="24"/>
          <w:szCs w:val="24"/>
        </w:rPr>
        <w:t xml:space="preserve">Example: </w:t>
      </w:r>
      <w:r w:rsidR="001C05B7">
        <w:rPr>
          <w:rFonts w:ascii="Arial" w:hAnsi="Arial" w:cs="Arial"/>
          <w:sz w:val="24"/>
          <w:szCs w:val="24"/>
        </w:rPr>
        <w:t xml:space="preserve">Assessment- </w:t>
      </w:r>
      <w:r w:rsidRPr="001C05B7">
        <w:rPr>
          <w:rFonts w:ascii="Arial" w:hAnsi="Arial" w:cs="Arial"/>
          <w:sz w:val="24"/>
          <w:szCs w:val="24"/>
        </w:rPr>
        <w:t>At the conclusion of the seminar,</w:t>
      </w:r>
      <w:r w:rsidR="00C30649" w:rsidRPr="001C05B7">
        <w:rPr>
          <w:rFonts w:ascii="Arial" w:hAnsi="Arial" w:cs="Arial"/>
          <w:sz w:val="24"/>
          <w:szCs w:val="24"/>
        </w:rPr>
        <w:t xml:space="preserve"> learners will be given quizzes with multiple choice and fill-in-the-blank questions that directly a</w:t>
      </w:r>
      <w:r w:rsidR="001C05B7">
        <w:rPr>
          <w:rFonts w:ascii="Arial" w:hAnsi="Arial" w:cs="Arial"/>
          <w:sz w:val="24"/>
          <w:szCs w:val="24"/>
        </w:rPr>
        <w:t xml:space="preserve">ssess their ability to meet each </w:t>
      </w:r>
      <w:r w:rsidR="00C30649" w:rsidRPr="001C05B7">
        <w:rPr>
          <w:rFonts w:ascii="Arial" w:hAnsi="Arial" w:cs="Arial"/>
          <w:sz w:val="24"/>
          <w:szCs w:val="24"/>
        </w:rPr>
        <w:t>learning objectives.</w:t>
      </w:r>
      <w:r w:rsidR="001C05B7">
        <w:rPr>
          <w:rFonts w:ascii="Arial" w:hAnsi="Arial" w:cs="Arial"/>
          <w:sz w:val="24"/>
          <w:szCs w:val="24"/>
        </w:rPr>
        <w:t xml:space="preserve">  Learners will need to achieve at least a </w:t>
      </w:r>
      <w:r w:rsidR="00617A84">
        <w:rPr>
          <w:rFonts w:ascii="Arial" w:hAnsi="Arial" w:cs="Arial"/>
          <w:sz w:val="24"/>
          <w:szCs w:val="24"/>
        </w:rPr>
        <w:t>8</w:t>
      </w:r>
      <w:r w:rsidR="001C05B7">
        <w:rPr>
          <w:rFonts w:ascii="Arial" w:hAnsi="Arial" w:cs="Arial"/>
          <w:sz w:val="24"/>
          <w:szCs w:val="24"/>
        </w:rPr>
        <w:t>0% in order to earn IACET CEUs.</w:t>
      </w:r>
    </w:p>
    <w:p w:rsidR="00CF4958" w:rsidRDefault="00CF4958" w:rsidP="00CF4958">
      <w:pPr>
        <w:pStyle w:val="ListParagraph"/>
        <w:spacing w:after="0" w:line="240" w:lineRule="auto"/>
        <w:rPr>
          <w:rFonts w:ascii="Arial"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0872"/>
      </w:tblGrid>
      <w:tr w:rsidR="00CF4958" w:rsidRPr="00224DF0" w:rsidTr="00224DF0">
        <w:tc>
          <w:tcPr>
            <w:tcW w:w="10872" w:type="dxa"/>
            <w:shd w:val="pct25" w:color="auto" w:fill="auto"/>
          </w:tcPr>
          <w:p w:rsidR="00CF4958" w:rsidRPr="00224DF0" w:rsidRDefault="00CF4958" w:rsidP="00224DF0">
            <w:pPr>
              <w:pStyle w:val="ListParagraph"/>
              <w:spacing w:after="0" w:line="240" w:lineRule="auto"/>
              <w:ind w:left="252"/>
              <w:rPr>
                <w:rFonts w:ascii="Arial" w:hAnsi="Arial" w:cs="Arial"/>
                <w:b/>
                <w:sz w:val="24"/>
                <w:szCs w:val="24"/>
              </w:rPr>
            </w:pPr>
            <w:r w:rsidRPr="00224DF0">
              <w:rPr>
                <w:rFonts w:ascii="Arial" w:hAnsi="Arial" w:cs="Arial"/>
                <w:b/>
                <w:sz w:val="24"/>
                <w:szCs w:val="24"/>
              </w:rPr>
              <w:t>12.  How will learners be given feedback on their ability to have met the learning objectives?</w:t>
            </w:r>
          </w:p>
        </w:tc>
      </w:tr>
    </w:tbl>
    <w:p w:rsidR="00CF4958" w:rsidRDefault="00C30649" w:rsidP="00CF4958">
      <w:pPr>
        <w:pStyle w:val="ListParagraph"/>
        <w:spacing w:after="0" w:line="240" w:lineRule="auto"/>
        <w:rPr>
          <w:rFonts w:ascii="Arial" w:hAnsi="Arial" w:cs="Arial"/>
          <w:sz w:val="24"/>
          <w:szCs w:val="24"/>
        </w:rPr>
      </w:pPr>
      <w:r>
        <w:rPr>
          <w:rFonts w:ascii="Arial" w:hAnsi="Arial" w:cs="Arial"/>
          <w:sz w:val="24"/>
          <w:szCs w:val="24"/>
        </w:rPr>
        <w:tab/>
        <w:t>To answer this question, please describe how learners will know whether or not they have mastered the established learning objectives.</w:t>
      </w:r>
    </w:p>
    <w:p w:rsidR="00C30649" w:rsidRDefault="00C30649" w:rsidP="00C30649">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Example:  During </w:t>
      </w:r>
      <w:r w:rsidR="00011941">
        <w:rPr>
          <w:rFonts w:ascii="Arial" w:hAnsi="Arial" w:cs="Arial"/>
          <w:sz w:val="24"/>
          <w:szCs w:val="24"/>
        </w:rPr>
        <w:t>the final question and answer period, instructors will provide feedback on the learners’ understanding of the material.</w:t>
      </w:r>
    </w:p>
    <w:p w:rsidR="00011941" w:rsidRPr="00CF4958" w:rsidRDefault="00011941" w:rsidP="00C30649">
      <w:pPr>
        <w:pStyle w:val="ListParagraph"/>
        <w:numPr>
          <w:ilvl w:val="0"/>
          <w:numId w:val="19"/>
        </w:numPr>
        <w:spacing w:after="0" w:line="240" w:lineRule="auto"/>
        <w:rPr>
          <w:rFonts w:ascii="Arial" w:hAnsi="Arial" w:cs="Arial"/>
          <w:sz w:val="24"/>
          <w:szCs w:val="24"/>
        </w:rPr>
      </w:pPr>
      <w:r>
        <w:rPr>
          <w:rFonts w:ascii="Arial" w:hAnsi="Arial" w:cs="Arial"/>
          <w:sz w:val="24"/>
          <w:szCs w:val="24"/>
        </w:rPr>
        <w:t>Example:  Quizzes will be scored by instructors.  Participants who have not met passing criteria of 80% or greater will be prompted to retake the quiz after clarification.  Participants who have not passed and do not wish to retake the quiz will not be added to the completion list and granted CEUs.  Participants who have passed the quiz will be added to the course completion list and will be granted CEUs confirming their passing score/participation.</w:t>
      </w:r>
    </w:p>
    <w:p w:rsidR="00211FF1" w:rsidRPr="008A5B7A" w:rsidRDefault="00211FF1" w:rsidP="00211FF1">
      <w:pPr>
        <w:pStyle w:val="ListParagraph"/>
        <w:spacing w:after="0" w:line="240" w:lineRule="auto"/>
        <w:ind w:left="1440"/>
        <w:rPr>
          <w:rFonts w:ascii="Arial"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980"/>
      </w:tblGrid>
      <w:tr w:rsidR="00A70AFD" w:rsidRPr="007377F1" w:rsidTr="009B2536">
        <w:tc>
          <w:tcPr>
            <w:tcW w:w="10980" w:type="dxa"/>
            <w:shd w:val="clear" w:color="auto" w:fill="C0C0C0"/>
          </w:tcPr>
          <w:p w:rsidR="00A70AFD" w:rsidRPr="007377F1" w:rsidRDefault="00CF4958" w:rsidP="00D24595">
            <w:pPr>
              <w:spacing w:before="120" w:after="120"/>
              <w:ind w:left="240"/>
              <w:rPr>
                <w:rFonts w:ascii="Arial" w:hAnsi="Arial" w:cs="Arial"/>
                <w:b/>
              </w:rPr>
            </w:pPr>
            <w:r>
              <w:rPr>
                <w:rFonts w:ascii="Arial" w:hAnsi="Arial" w:cs="Arial"/>
                <w:b/>
              </w:rPr>
              <w:t>13</w:t>
            </w:r>
            <w:r w:rsidR="004323D8">
              <w:rPr>
                <w:rFonts w:ascii="Arial" w:hAnsi="Arial" w:cs="Arial"/>
                <w:b/>
              </w:rPr>
              <w:t>.</w:t>
            </w:r>
            <w:r w:rsidR="00A70AFD" w:rsidRPr="007377F1">
              <w:rPr>
                <w:rFonts w:ascii="Arial" w:hAnsi="Arial" w:cs="Arial"/>
                <w:b/>
              </w:rPr>
              <w:t xml:space="preserve">   What is the time frame necessary to complete this training?</w:t>
            </w:r>
          </w:p>
        </w:tc>
      </w:tr>
    </w:tbl>
    <w:p w:rsidR="00C623D4" w:rsidRDefault="00C623D4" w:rsidP="00D24595">
      <w:pPr>
        <w:pStyle w:val="ListParagraph"/>
        <w:spacing w:after="0"/>
        <w:ind w:left="240"/>
        <w:rPr>
          <w:rFonts w:ascii="Arial" w:hAnsi="Arial" w:cs="Arial"/>
          <w:sz w:val="24"/>
          <w:szCs w:val="24"/>
        </w:rPr>
      </w:pPr>
      <w:r>
        <w:rPr>
          <w:rFonts w:ascii="Arial" w:hAnsi="Arial" w:cs="Arial"/>
          <w:sz w:val="24"/>
          <w:szCs w:val="24"/>
        </w:rPr>
        <w:tab/>
        <w:t>To answer this question, get into detail.  Let the participants know the exact time and dates of the learning event.  Give the number of hours, the days of the week, the times, the beginning of the learning event and the end.</w:t>
      </w:r>
    </w:p>
    <w:p w:rsidR="00CF17B0" w:rsidRDefault="00AB547D" w:rsidP="006C1F5F">
      <w:pPr>
        <w:pStyle w:val="ListParagraph"/>
        <w:numPr>
          <w:ilvl w:val="0"/>
          <w:numId w:val="15"/>
        </w:numPr>
        <w:spacing w:after="0"/>
        <w:rPr>
          <w:rFonts w:ascii="Arial" w:hAnsi="Arial" w:cs="Arial"/>
          <w:sz w:val="24"/>
          <w:szCs w:val="24"/>
        </w:rPr>
      </w:pPr>
      <w:r>
        <w:rPr>
          <w:rFonts w:ascii="Arial" w:hAnsi="Arial" w:cs="Arial"/>
          <w:sz w:val="24"/>
          <w:szCs w:val="24"/>
        </w:rPr>
        <w:lastRenderedPageBreak/>
        <w:t xml:space="preserve">Example:  This conference (name it) will begin June 3, 2011, and end on June 5, 2011.  It will be taught for 6 hours on Thursday and Friday and 4 hours on Saturday from 9:00 am </w:t>
      </w:r>
      <w:r w:rsidR="00CF17B0">
        <w:rPr>
          <w:rFonts w:ascii="Arial" w:hAnsi="Arial" w:cs="Arial"/>
          <w:sz w:val="24"/>
          <w:szCs w:val="24"/>
        </w:rPr>
        <w:t>–</w:t>
      </w:r>
      <w:r>
        <w:rPr>
          <w:rFonts w:ascii="Arial" w:hAnsi="Arial" w:cs="Arial"/>
          <w:sz w:val="24"/>
          <w:szCs w:val="24"/>
        </w:rPr>
        <w:t xml:space="preserve"> </w:t>
      </w:r>
      <w:r w:rsidR="00CF17B0">
        <w:rPr>
          <w:rFonts w:ascii="Arial" w:hAnsi="Arial" w:cs="Arial"/>
          <w:sz w:val="24"/>
          <w:szCs w:val="24"/>
        </w:rPr>
        <w:t xml:space="preserve">4:00 pm on Thursday/Friday and 9:00 am – 1:00 pm on Saturday.  </w:t>
      </w:r>
    </w:p>
    <w:p w:rsidR="006C1F5F" w:rsidRDefault="00CF17B0" w:rsidP="006C1F5F">
      <w:pPr>
        <w:pStyle w:val="ListParagraph"/>
        <w:numPr>
          <w:ilvl w:val="0"/>
          <w:numId w:val="15"/>
        </w:numPr>
        <w:spacing w:after="0"/>
        <w:rPr>
          <w:rFonts w:ascii="Arial" w:hAnsi="Arial" w:cs="Arial"/>
          <w:sz w:val="24"/>
          <w:szCs w:val="24"/>
        </w:rPr>
      </w:pPr>
      <w:r>
        <w:rPr>
          <w:rFonts w:ascii="Arial" w:hAnsi="Arial" w:cs="Arial"/>
          <w:sz w:val="24"/>
          <w:szCs w:val="24"/>
        </w:rPr>
        <w:t xml:space="preserve">Example:  This workshop (name it) will take place over 2 consecutive days, beginning on Thursday, October 11, 2012 and ending Friday, October 12, 2012.  The workshop begins promptly at 8:30 am each day and ends at 5:00 pm.  Participants will be dismissed as soon as they complete the final </w:t>
      </w:r>
      <w:r w:rsidR="006C1F5F">
        <w:rPr>
          <w:rFonts w:ascii="Arial" w:hAnsi="Arial" w:cs="Arial"/>
          <w:sz w:val="24"/>
          <w:szCs w:val="24"/>
        </w:rPr>
        <w:t>evaluation.</w:t>
      </w:r>
    </w:p>
    <w:p w:rsidR="00A32A10" w:rsidRPr="006C1F5F" w:rsidRDefault="006C1F5F" w:rsidP="006C1F5F">
      <w:pPr>
        <w:pStyle w:val="ListParagraph"/>
        <w:numPr>
          <w:ilvl w:val="0"/>
          <w:numId w:val="15"/>
        </w:numPr>
        <w:spacing w:after="0"/>
        <w:rPr>
          <w:rFonts w:ascii="Arial" w:hAnsi="Arial" w:cs="Arial"/>
          <w:sz w:val="24"/>
          <w:szCs w:val="24"/>
        </w:rPr>
      </w:pPr>
      <w:r>
        <w:rPr>
          <w:rFonts w:ascii="Arial" w:hAnsi="Arial" w:cs="Arial"/>
          <w:sz w:val="24"/>
          <w:szCs w:val="24"/>
        </w:rPr>
        <w:t xml:space="preserve">Example:  This educational activity is a one-time only event, and will take place on Saturday, September 15, 2012 from 9:00am to 3:30pm. Since participants will work in small groups after the introduction, no one will be admitted after 9:30 am.   </w:t>
      </w:r>
    </w:p>
    <w:p w:rsidR="00001C4D" w:rsidRPr="00AD4E78" w:rsidRDefault="00001C4D" w:rsidP="00D24595">
      <w:pPr>
        <w:pStyle w:val="ListParagraph"/>
        <w:spacing w:after="0"/>
        <w:ind w:left="240"/>
        <w:rPr>
          <w:rFonts w:ascii="Arial" w:hAnsi="Arial" w:cs="Arial"/>
          <w:sz w:val="36"/>
          <w:szCs w:val="3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980"/>
      </w:tblGrid>
      <w:tr w:rsidR="00A70AFD" w:rsidRPr="007377F1" w:rsidTr="005152DD">
        <w:tc>
          <w:tcPr>
            <w:tcW w:w="10980" w:type="dxa"/>
            <w:shd w:val="clear" w:color="auto" w:fill="C0C0C0"/>
          </w:tcPr>
          <w:p w:rsidR="00A70AFD" w:rsidRPr="007377F1" w:rsidRDefault="00CF4958" w:rsidP="00D24595">
            <w:pPr>
              <w:spacing w:before="120" w:after="120"/>
              <w:ind w:left="240"/>
              <w:rPr>
                <w:rFonts w:ascii="Arial" w:hAnsi="Arial" w:cs="Arial"/>
                <w:b/>
              </w:rPr>
            </w:pPr>
            <w:r>
              <w:rPr>
                <w:rFonts w:ascii="Arial" w:hAnsi="Arial" w:cs="Arial"/>
                <w:b/>
              </w:rPr>
              <w:t>14</w:t>
            </w:r>
            <w:r w:rsidR="004323D8">
              <w:rPr>
                <w:rFonts w:ascii="Arial" w:hAnsi="Arial" w:cs="Arial"/>
                <w:b/>
              </w:rPr>
              <w:t>.</w:t>
            </w:r>
            <w:r w:rsidR="00A70AFD" w:rsidRPr="007377F1">
              <w:rPr>
                <w:rFonts w:ascii="Arial" w:hAnsi="Arial" w:cs="Arial"/>
                <w:b/>
              </w:rPr>
              <w:t xml:space="preserve">   What is the estimated cost of developing this learning event?</w:t>
            </w:r>
          </w:p>
        </w:tc>
      </w:tr>
    </w:tbl>
    <w:p w:rsidR="00001C4D" w:rsidRPr="006C1F5F" w:rsidRDefault="00C623D4" w:rsidP="006C1F5F">
      <w:pPr>
        <w:ind w:left="240"/>
        <w:rPr>
          <w:rFonts w:ascii="Arial" w:hAnsi="Arial" w:cs="Arial"/>
        </w:rPr>
      </w:pPr>
      <w:r>
        <w:rPr>
          <w:rFonts w:ascii="Arial" w:hAnsi="Arial" w:cs="Arial"/>
        </w:rPr>
        <w:tab/>
        <w:t>To answer this question, be as detailed as necessary.  If the information on this form has to go to an advisory committee or to other managers for the learning event to get the green light, give them the details they need to make a decision.  If you are the person controlling the purse strings, you will still need to know what this course is going to take out of your budget.</w:t>
      </w:r>
    </w:p>
    <w:p w:rsidR="002F5657" w:rsidRPr="002F5657" w:rsidRDefault="002F5657" w:rsidP="002F5657">
      <w:pPr>
        <w:pStyle w:val="ListParagraph"/>
        <w:ind w:left="240"/>
        <w:rPr>
          <w:rFonts w:ascii="Arial"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980"/>
      </w:tblGrid>
      <w:tr w:rsidR="00A70AFD" w:rsidRPr="007377F1" w:rsidTr="005152DD">
        <w:tc>
          <w:tcPr>
            <w:tcW w:w="10980" w:type="dxa"/>
            <w:shd w:val="clear" w:color="auto" w:fill="C0C0C0"/>
          </w:tcPr>
          <w:p w:rsidR="00A70AFD" w:rsidRPr="007377F1" w:rsidRDefault="00B648E5" w:rsidP="00D24595">
            <w:pPr>
              <w:spacing w:before="120" w:after="120"/>
              <w:ind w:left="240"/>
              <w:rPr>
                <w:rFonts w:ascii="Arial" w:hAnsi="Arial" w:cs="Arial"/>
                <w:b/>
              </w:rPr>
            </w:pPr>
            <w:r>
              <w:rPr>
                <w:rFonts w:ascii="Arial" w:hAnsi="Arial" w:cs="Arial"/>
                <w:b/>
              </w:rPr>
              <w:t>15</w:t>
            </w:r>
            <w:r w:rsidR="00A70AFD" w:rsidRPr="007377F1">
              <w:rPr>
                <w:rFonts w:ascii="Arial" w:hAnsi="Arial" w:cs="Arial"/>
                <w:b/>
              </w:rPr>
              <w:t>.   What will you charge per participant to attend and complete this learning event?</w:t>
            </w:r>
          </w:p>
        </w:tc>
      </w:tr>
    </w:tbl>
    <w:p w:rsidR="00B11DD2" w:rsidRDefault="00C623D4" w:rsidP="00BF2F28">
      <w:pPr>
        <w:ind w:left="240"/>
        <w:rPr>
          <w:rFonts w:ascii="Arial" w:hAnsi="Arial" w:cs="Arial"/>
          <w:i/>
        </w:rPr>
      </w:pPr>
      <w:r>
        <w:rPr>
          <w:rFonts w:ascii="Arial" w:hAnsi="Arial" w:cs="Arial"/>
        </w:rPr>
        <w:tab/>
        <w:t xml:space="preserve">To answer this question, </w:t>
      </w:r>
      <w:r w:rsidR="00BF2F28" w:rsidRPr="00BF2F28">
        <w:rPr>
          <w:rFonts w:ascii="Arial" w:hAnsi="Arial" w:cs="Arial"/>
        </w:rPr>
        <w:t>let us know t</w:t>
      </w:r>
      <w:r w:rsidR="000B1F38">
        <w:rPr>
          <w:rFonts w:ascii="Arial" w:hAnsi="Arial" w:cs="Arial"/>
        </w:rPr>
        <w:t>he cost to learners along with your expected profit margin.</w:t>
      </w:r>
      <w:r w:rsidR="00BF2F28" w:rsidRPr="00BF2F28">
        <w:rPr>
          <w:rFonts w:ascii="Arial" w:hAnsi="Arial" w:cs="Arial"/>
        </w:rPr>
        <w:t xml:space="preserve">  </w:t>
      </w:r>
      <w:r w:rsidR="00BF2F28" w:rsidRPr="000B1F38">
        <w:rPr>
          <w:rFonts w:ascii="Arial" w:hAnsi="Arial" w:cs="Arial"/>
          <w:i/>
        </w:rPr>
        <w:t>As a nonprofit organization, the AAC Institute frequently offers educational activities at no cost or low cost.   We do not make a profit on our a</w:t>
      </w:r>
      <w:r w:rsidR="003A4E7C" w:rsidRPr="000B1F38">
        <w:rPr>
          <w:rFonts w:ascii="Arial" w:hAnsi="Arial" w:cs="Arial"/>
          <w:i/>
        </w:rPr>
        <w:t xml:space="preserve">ctivities. </w:t>
      </w:r>
    </w:p>
    <w:p w:rsidR="002F5657" w:rsidRDefault="002F5657" w:rsidP="00BF2F28">
      <w:pPr>
        <w:ind w:left="240"/>
        <w:rPr>
          <w:rFonts w:ascii="Arial" w:hAnsi="Arial" w:cs="Arial"/>
          <w:i/>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1028"/>
      </w:tblGrid>
      <w:tr w:rsidR="002F5657" w:rsidRPr="00270E69" w:rsidTr="0010340D">
        <w:tc>
          <w:tcPr>
            <w:tcW w:w="11028" w:type="dxa"/>
            <w:shd w:val="pct25" w:color="auto" w:fill="auto"/>
          </w:tcPr>
          <w:p w:rsidR="002F5657" w:rsidRPr="00270E69" w:rsidRDefault="00B648E5" w:rsidP="00CF4958">
            <w:pPr>
              <w:ind w:left="300"/>
              <w:rPr>
                <w:rFonts w:ascii="Arial" w:hAnsi="Arial" w:cs="Arial"/>
                <w:b/>
                <w:bCs/>
              </w:rPr>
            </w:pPr>
            <w:r>
              <w:rPr>
                <w:rFonts w:ascii="Arial" w:hAnsi="Arial" w:cs="Arial"/>
                <w:b/>
                <w:bCs/>
              </w:rPr>
              <w:t>16</w:t>
            </w:r>
            <w:r w:rsidR="002F5657" w:rsidRPr="00270E69">
              <w:rPr>
                <w:rFonts w:ascii="Arial" w:hAnsi="Arial" w:cs="Arial"/>
                <w:b/>
                <w:bCs/>
              </w:rPr>
              <w:t>.  What supports will be available for instructors and learners?</w:t>
            </w:r>
          </w:p>
        </w:tc>
      </w:tr>
    </w:tbl>
    <w:p w:rsidR="002F5657" w:rsidRDefault="002F5657" w:rsidP="00BF2F28">
      <w:pPr>
        <w:ind w:left="240"/>
        <w:rPr>
          <w:rFonts w:ascii="Arial" w:hAnsi="Arial" w:cs="Arial"/>
          <w:bCs/>
        </w:rPr>
      </w:pPr>
      <w:r>
        <w:rPr>
          <w:rFonts w:ascii="Arial" w:hAnsi="Arial" w:cs="Arial"/>
          <w:bCs/>
        </w:rPr>
        <w:tab/>
        <w:t>To answer this question, please provide a description of</w:t>
      </w:r>
      <w:r w:rsidR="00011941">
        <w:rPr>
          <w:rFonts w:ascii="Arial" w:hAnsi="Arial" w:cs="Arial"/>
          <w:bCs/>
        </w:rPr>
        <w:t xml:space="preserve"> all</w:t>
      </w:r>
      <w:r>
        <w:rPr>
          <w:rFonts w:ascii="Arial" w:hAnsi="Arial" w:cs="Arial"/>
          <w:bCs/>
        </w:rPr>
        <w:t xml:space="preserve"> support services available to </w:t>
      </w:r>
      <w:r w:rsidR="00007FF8">
        <w:rPr>
          <w:rFonts w:ascii="Arial" w:hAnsi="Arial" w:cs="Arial"/>
          <w:bCs/>
        </w:rPr>
        <w:t>participants and event staff prior to, during and after</w:t>
      </w:r>
      <w:r w:rsidR="00011941">
        <w:rPr>
          <w:rFonts w:ascii="Arial" w:hAnsi="Arial" w:cs="Arial"/>
          <w:bCs/>
        </w:rPr>
        <w:t xml:space="preserve"> the event (including registration, signage, instructions, resources/services available, etc) which make the event/curriculum </w:t>
      </w:r>
      <w:r w:rsidR="00007FF8">
        <w:rPr>
          <w:rFonts w:ascii="Arial" w:hAnsi="Arial" w:cs="Arial"/>
          <w:bCs/>
        </w:rPr>
        <w:t>accessible and pleasurable.  Please describe how individuals are notified about these supports.</w:t>
      </w:r>
    </w:p>
    <w:p w:rsidR="00007FF8" w:rsidRDefault="00007FF8" w:rsidP="00007FF8">
      <w:pPr>
        <w:numPr>
          <w:ilvl w:val="0"/>
          <w:numId w:val="15"/>
        </w:numPr>
        <w:rPr>
          <w:rFonts w:ascii="Arial" w:hAnsi="Arial" w:cs="Arial"/>
          <w:bCs/>
        </w:rPr>
      </w:pPr>
      <w:r>
        <w:rPr>
          <w:rFonts w:ascii="Arial" w:hAnsi="Arial" w:cs="Arial"/>
          <w:bCs/>
        </w:rPr>
        <w:t xml:space="preserve"> Example:  Learners are provided with information about the event and instructions on how to register in an email newsletter.  Once they’ve arrived at our website, contact information is provided for any questions or issues that need to be attended to.  Support staff is available throughout the conference and can be found either at the help desk, walking around the facility wearing staff shirts or by email.  Support </w:t>
      </w:r>
      <w:r w:rsidR="001C05B7">
        <w:rPr>
          <w:rFonts w:ascii="Arial" w:hAnsi="Arial" w:cs="Arial"/>
          <w:bCs/>
        </w:rPr>
        <w:t>staff carries</w:t>
      </w:r>
      <w:r>
        <w:rPr>
          <w:rFonts w:ascii="Arial" w:hAnsi="Arial" w:cs="Arial"/>
          <w:bCs/>
        </w:rPr>
        <w:t xml:space="preserve"> walkie talkies to communicate efficiently with</w:t>
      </w:r>
      <w:r w:rsidR="00A320D5">
        <w:rPr>
          <w:rFonts w:ascii="Arial" w:hAnsi="Arial" w:cs="Arial"/>
          <w:bCs/>
        </w:rPr>
        <w:t xml:space="preserve"> one another.  Support staff is</w:t>
      </w:r>
      <w:r>
        <w:rPr>
          <w:rFonts w:ascii="Arial" w:hAnsi="Arial" w:cs="Arial"/>
          <w:bCs/>
        </w:rPr>
        <w:t xml:space="preserve"> responsible for providing technological, informational and physical supports.  Signage and schedules are used to direct learners and instructors</w:t>
      </w:r>
      <w:r w:rsidR="00236493">
        <w:rPr>
          <w:rFonts w:ascii="Arial" w:hAnsi="Arial" w:cs="Arial"/>
          <w:bCs/>
        </w:rPr>
        <w:t xml:space="preserve"> to all necessary locations.  Seating is available throughout all sessions and in designated areas throughout the exhibit hall.  Contact information is provided in the event program for learners to be able to seek assistance should they need it after the conclusion of the event.</w:t>
      </w:r>
    </w:p>
    <w:p w:rsidR="00211FF1" w:rsidRDefault="00211FF1" w:rsidP="00211FF1">
      <w:pPr>
        <w:rPr>
          <w:rFonts w:ascii="Arial" w:hAnsi="Arial" w:cs="Arial"/>
          <w:bCs/>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1186"/>
      </w:tblGrid>
      <w:tr w:rsidR="00211FF1" w:rsidRPr="00815F7C" w:rsidTr="00815F7C">
        <w:tc>
          <w:tcPr>
            <w:tcW w:w="11592" w:type="dxa"/>
            <w:shd w:val="pct25" w:color="auto" w:fill="auto"/>
          </w:tcPr>
          <w:p w:rsidR="00211FF1" w:rsidRPr="00815F7C" w:rsidRDefault="00B648E5" w:rsidP="00CF4958">
            <w:pPr>
              <w:ind w:left="360"/>
              <w:rPr>
                <w:rFonts w:ascii="Arial" w:hAnsi="Arial" w:cs="Arial"/>
                <w:b/>
                <w:bCs/>
              </w:rPr>
            </w:pPr>
            <w:r>
              <w:rPr>
                <w:rFonts w:ascii="Arial" w:hAnsi="Arial" w:cs="Arial"/>
                <w:b/>
                <w:bCs/>
              </w:rPr>
              <w:t>17</w:t>
            </w:r>
            <w:r w:rsidR="00211FF1" w:rsidRPr="00815F7C">
              <w:rPr>
                <w:rFonts w:ascii="Arial" w:hAnsi="Arial" w:cs="Arial"/>
                <w:b/>
                <w:bCs/>
              </w:rPr>
              <w:t>. How will financial/proprietary interests of instructors/presenters be disclosed?</w:t>
            </w:r>
          </w:p>
        </w:tc>
      </w:tr>
    </w:tbl>
    <w:p w:rsidR="00211FF1" w:rsidRDefault="00211FF1" w:rsidP="00211FF1">
      <w:pPr>
        <w:ind w:left="180"/>
        <w:rPr>
          <w:rFonts w:ascii="Arial" w:hAnsi="Arial" w:cs="Arial"/>
          <w:bCs/>
        </w:rPr>
      </w:pPr>
      <w:r>
        <w:rPr>
          <w:rFonts w:ascii="Arial" w:hAnsi="Arial" w:cs="Arial"/>
          <w:bCs/>
        </w:rPr>
        <w:tab/>
        <w:t xml:space="preserve">To answer this question, please </w:t>
      </w:r>
      <w:r w:rsidR="00CD1B87">
        <w:rPr>
          <w:rFonts w:ascii="Arial" w:hAnsi="Arial" w:cs="Arial"/>
          <w:bCs/>
        </w:rPr>
        <w:t>provide financial/propriety interest disclosure statements for all presenters/instructors and describe how these statements will be disclosed to participants prior to the start of the event.  When presenters/instructors do not have financial/proprietary interests related to the material to be presented, a statement of no financial/proprietary interest should be given.</w:t>
      </w:r>
    </w:p>
    <w:p w:rsidR="00CD1B87" w:rsidRDefault="00CD1B87" w:rsidP="00CD1B87">
      <w:pPr>
        <w:numPr>
          <w:ilvl w:val="0"/>
          <w:numId w:val="15"/>
        </w:numPr>
        <w:rPr>
          <w:rFonts w:ascii="Arial" w:hAnsi="Arial" w:cs="Arial"/>
          <w:bCs/>
        </w:rPr>
      </w:pPr>
      <w:r>
        <w:rPr>
          <w:rFonts w:ascii="Arial" w:hAnsi="Arial" w:cs="Arial"/>
          <w:bCs/>
        </w:rPr>
        <w:t xml:space="preserve">Example:  Mary Smith is the CEO of SpeechGeneratingDeviceX Inc.  </w:t>
      </w:r>
      <w:r w:rsidR="000C6EB1">
        <w:rPr>
          <w:rFonts w:ascii="Arial" w:hAnsi="Arial" w:cs="Arial"/>
          <w:bCs/>
        </w:rPr>
        <w:t>She receives a small honorarium for giving this presentation.</w:t>
      </w:r>
    </w:p>
    <w:p w:rsidR="00CD1B87" w:rsidRPr="002F5657" w:rsidRDefault="00CD1B87" w:rsidP="00CD1B87">
      <w:pPr>
        <w:numPr>
          <w:ilvl w:val="0"/>
          <w:numId w:val="15"/>
        </w:numPr>
        <w:rPr>
          <w:rFonts w:ascii="Arial" w:hAnsi="Arial" w:cs="Arial"/>
          <w:bCs/>
        </w:rPr>
      </w:pPr>
      <w:r>
        <w:rPr>
          <w:rFonts w:ascii="Arial" w:hAnsi="Arial" w:cs="Arial"/>
          <w:bCs/>
        </w:rPr>
        <w:t xml:space="preserve">Example: </w:t>
      </w:r>
      <w:r>
        <w:rPr>
          <w:rFonts w:ascii="Arial" w:hAnsi="Arial" w:cs="Arial"/>
          <w:color w:val="000000"/>
          <w:shd w:val="clear" w:color="auto" w:fill="FFFFFF"/>
        </w:rPr>
        <w:t>Dr. Jones has no proprietary interest in any product, instrument, device, service, or material discussed in this course.  He was not compensated for his authorship of this course.</w:t>
      </w:r>
    </w:p>
    <w:sectPr w:rsidR="00CD1B87" w:rsidRPr="002F5657" w:rsidSect="00624E1B">
      <w:footerReference w:type="even" r:id="rId9"/>
      <w:footerReference w:type="default" r:id="rId10"/>
      <w:footerReference w:type="first" r:id="rId11"/>
      <w:pgSz w:w="12240" w:h="15840" w:code="1"/>
      <w:pgMar w:top="666" w:right="432" w:bottom="576" w:left="432"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A86" w:rsidRDefault="00E75A86">
      <w:r>
        <w:separator/>
      </w:r>
    </w:p>
  </w:endnote>
  <w:endnote w:type="continuationSeparator" w:id="0">
    <w:p w:rsidR="00E75A86" w:rsidRDefault="00E7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C5D" w:rsidRDefault="008E404A" w:rsidP="00F93C24">
    <w:pPr>
      <w:pStyle w:val="Footer"/>
      <w:framePr w:wrap="around" w:vAnchor="text" w:hAnchor="margin" w:xAlign="right" w:y="1"/>
      <w:rPr>
        <w:rStyle w:val="PageNumber"/>
      </w:rPr>
    </w:pPr>
    <w:r>
      <w:rPr>
        <w:rStyle w:val="PageNumber"/>
      </w:rPr>
      <w:fldChar w:fldCharType="begin"/>
    </w:r>
    <w:r w:rsidR="00804C5D">
      <w:rPr>
        <w:rStyle w:val="PageNumber"/>
      </w:rPr>
      <w:instrText xml:space="preserve">PAGE  </w:instrText>
    </w:r>
    <w:r>
      <w:rPr>
        <w:rStyle w:val="PageNumber"/>
      </w:rPr>
      <w:fldChar w:fldCharType="end"/>
    </w:r>
  </w:p>
  <w:p w:rsidR="00804C5D" w:rsidRDefault="00804C5D" w:rsidP="00804C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C5D" w:rsidRDefault="00804C5D" w:rsidP="00F93C24">
    <w:pPr>
      <w:pStyle w:val="Footer"/>
      <w:framePr w:wrap="around" w:vAnchor="text" w:hAnchor="margin" w:xAlign="right" w:y="1"/>
      <w:rPr>
        <w:rStyle w:val="PageNumber"/>
      </w:rPr>
    </w:pPr>
  </w:p>
  <w:p w:rsidR="00700264" w:rsidRPr="00F747DF" w:rsidRDefault="00F747DF" w:rsidP="00804C5D">
    <w:pPr>
      <w:pStyle w:val="Footer"/>
      <w:ind w:right="360"/>
      <w:rPr>
        <w:rFonts w:ascii="Helvetica" w:hAnsi="Helvetica"/>
        <w:sz w:val="16"/>
        <w:szCs w:val="16"/>
      </w:rPr>
    </w:pPr>
    <w:r w:rsidRPr="00F747DF">
      <w:rPr>
        <w:rFonts w:ascii="Helvetica" w:hAnsi="Helvetica"/>
        <w:sz w:val="16"/>
        <w:szCs w:val="16"/>
      </w:rPr>
      <w:tab/>
      <w:t xml:space="preserve">                                         </w:t>
    </w:r>
    <w:r>
      <w:rPr>
        <w:rFonts w:ascii="Helvetica" w:hAnsi="Helvetica"/>
        <w:sz w:val="16"/>
        <w:szCs w:val="16"/>
      </w:rPr>
      <w:t xml:space="preserve">                    </w:t>
    </w:r>
    <w:r w:rsidRPr="00F747DF">
      <w:rPr>
        <w:rFonts w:ascii="Helvetica" w:hAnsi="Helvetica"/>
        <w:sz w:val="16"/>
        <w:szCs w:val="16"/>
      </w:rPr>
      <w:t xml:space="preserve">    </w:t>
    </w:r>
    <w:r w:rsidR="00146DF9">
      <w:rPr>
        <w:rFonts w:ascii="Helvetica" w:hAnsi="Helvetica"/>
        <w:sz w:val="16"/>
        <w:szCs w:val="16"/>
      </w:rPr>
      <w:tab/>
    </w:r>
    <w:r w:rsidR="00146DF9">
      <w:rPr>
        <w:rFonts w:ascii="Helvetica" w:hAnsi="Helvetica"/>
        <w:sz w:val="16"/>
        <w:szCs w:val="16"/>
      </w:rPr>
      <w:tab/>
    </w:r>
    <w:r w:rsidR="00146DF9">
      <w:rPr>
        <w:rFonts w:ascii="Helvetica" w:hAnsi="Helvetica"/>
        <w:sz w:val="16"/>
        <w:szCs w:val="16"/>
      </w:rPr>
      <w:tab/>
    </w:r>
    <w:r w:rsidR="00146DF9">
      <w:rPr>
        <w:rFonts w:ascii="Helvetica" w:hAnsi="Helvetica"/>
        <w:sz w:val="16"/>
        <w:szCs w:val="16"/>
      </w:rPr>
      <w:tab/>
      <w:t xml:space="preserve">  </w:t>
    </w:r>
    <w:r w:rsidR="008E404A" w:rsidRPr="00F747DF">
      <w:rPr>
        <w:rStyle w:val="PageNumber"/>
        <w:rFonts w:ascii="Helvetica" w:hAnsi="Helvetica"/>
        <w:sz w:val="16"/>
        <w:szCs w:val="16"/>
      </w:rPr>
      <w:fldChar w:fldCharType="begin"/>
    </w:r>
    <w:r w:rsidRPr="00F747DF">
      <w:rPr>
        <w:rStyle w:val="PageNumber"/>
        <w:rFonts w:ascii="Helvetica" w:hAnsi="Helvetica"/>
        <w:sz w:val="16"/>
        <w:szCs w:val="16"/>
      </w:rPr>
      <w:instrText xml:space="preserve"> PAGE </w:instrText>
    </w:r>
    <w:r w:rsidR="008E404A" w:rsidRPr="00F747DF">
      <w:rPr>
        <w:rStyle w:val="PageNumber"/>
        <w:rFonts w:ascii="Helvetica" w:hAnsi="Helvetica"/>
        <w:sz w:val="16"/>
        <w:szCs w:val="16"/>
      </w:rPr>
      <w:fldChar w:fldCharType="separate"/>
    </w:r>
    <w:r w:rsidR="00624E1B">
      <w:rPr>
        <w:rStyle w:val="PageNumber"/>
        <w:rFonts w:ascii="Helvetica" w:hAnsi="Helvetica"/>
        <w:noProof/>
        <w:sz w:val="16"/>
        <w:szCs w:val="16"/>
      </w:rPr>
      <w:t>3</w:t>
    </w:r>
    <w:r w:rsidR="008E404A" w:rsidRPr="00F747DF">
      <w:rPr>
        <w:rStyle w:val="PageNumber"/>
        <w:rFonts w:ascii="Helvetica" w:hAnsi="Helvetic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E1B" w:rsidRDefault="00624E1B">
    <w:pPr>
      <w:pStyle w:val="Footer"/>
      <w:pBdr>
        <w:top w:val="single" w:sz="4" w:space="8"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1</w:t>
    </w:r>
    <w:r>
      <w:rPr>
        <w:noProof/>
        <w:color w:val="404040" w:themeColor="text1" w:themeTint="BF"/>
      </w:rPr>
      <w:fldChar w:fldCharType="end"/>
    </w:r>
  </w:p>
  <w:p w:rsidR="00146DF9" w:rsidRPr="00146DF9" w:rsidRDefault="00146DF9" w:rsidP="00146DF9">
    <w:pPr>
      <w:pStyle w:val="Footer"/>
      <w:ind w:right="360"/>
      <w:rPr>
        <w:rFonts w:ascii="Helvetica" w:hAnsi="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A86" w:rsidRDefault="00E75A86">
      <w:r>
        <w:separator/>
      </w:r>
    </w:p>
  </w:footnote>
  <w:footnote w:type="continuationSeparator" w:id="0">
    <w:p w:rsidR="00E75A86" w:rsidRDefault="00E75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769"/>
    <w:multiLevelType w:val="hybridMultilevel"/>
    <w:tmpl w:val="93CC770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00BB3F4E"/>
    <w:multiLevelType w:val="hybridMultilevel"/>
    <w:tmpl w:val="99F4C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241630"/>
    <w:multiLevelType w:val="hybridMultilevel"/>
    <w:tmpl w:val="A8B6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44714"/>
    <w:multiLevelType w:val="hybridMultilevel"/>
    <w:tmpl w:val="14EAB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7F6D55"/>
    <w:multiLevelType w:val="hybridMultilevel"/>
    <w:tmpl w:val="42F4F4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A76B59"/>
    <w:multiLevelType w:val="hybridMultilevel"/>
    <w:tmpl w:val="0CB27A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2528D2"/>
    <w:multiLevelType w:val="hybridMultilevel"/>
    <w:tmpl w:val="80CEC7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C47BA0"/>
    <w:multiLevelType w:val="hybridMultilevel"/>
    <w:tmpl w:val="1C94B7B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39E826B0"/>
    <w:multiLevelType w:val="hybridMultilevel"/>
    <w:tmpl w:val="ED22C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6E571F"/>
    <w:multiLevelType w:val="hybridMultilevel"/>
    <w:tmpl w:val="2F4E2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6D2C47"/>
    <w:multiLevelType w:val="hybridMultilevel"/>
    <w:tmpl w:val="C854C8F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47554C4D"/>
    <w:multiLevelType w:val="hybridMultilevel"/>
    <w:tmpl w:val="CD2480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D420B2"/>
    <w:multiLevelType w:val="hybridMultilevel"/>
    <w:tmpl w:val="F1DE713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491E58AF"/>
    <w:multiLevelType w:val="hybridMultilevel"/>
    <w:tmpl w:val="E03C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3285D"/>
    <w:multiLevelType w:val="hybridMultilevel"/>
    <w:tmpl w:val="66B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962A6"/>
    <w:multiLevelType w:val="hybridMultilevel"/>
    <w:tmpl w:val="A8AA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64532"/>
    <w:multiLevelType w:val="hybridMultilevel"/>
    <w:tmpl w:val="BEB49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815ABE"/>
    <w:multiLevelType w:val="hybridMultilevel"/>
    <w:tmpl w:val="CD2E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532F6"/>
    <w:multiLevelType w:val="hybridMultilevel"/>
    <w:tmpl w:val="734240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C792925"/>
    <w:multiLevelType w:val="hybridMultilevel"/>
    <w:tmpl w:val="4CC0F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007831"/>
    <w:multiLevelType w:val="hybridMultilevel"/>
    <w:tmpl w:val="7592D70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15:restartNumberingAfterBreak="0">
    <w:nsid w:val="74912E7F"/>
    <w:multiLevelType w:val="hybridMultilevel"/>
    <w:tmpl w:val="EA4CF2B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17"/>
  </w:num>
  <w:num w:numId="3">
    <w:abstractNumId w:val="13"/>
  </w:num>
  <w:num w:numId="4">
    <w:abstractNumId w:val="20"/>
  </w:num>
  <w:num w:numId="5">
    <w:abstractNumId w:val="2"/>
  </w:num>
  <w:num w:numId="6">
    <w:abstractNumId w:val="14"/>
  </w:num>
  <w:num w:numId="7">
    <w:abstractNumId w:val="15"/>
  </w:num>
  <w:num w:numId="8">
    <w:abstractNumId w:val="16"/>
  </w:num>
  <w:num w:numId="9">
    <w:abstractNumId w:val="6"/>
  </w:num>
  <w:num w:numId="10">
    <w:abstractNumId w:val="8"/>
  </w:num>
  <w:num w:numId="11">
    <w:abstractNumId w:val="10"/>
  </w:num>
  <w:num w:numId="12">
    <w:abstractNumId w:val="7"/>
  </w:num>
  <w:num w:numId="13">
    <w:abstractNumId w:val="9"/>
  </w:num>
  <w:num w:numId="14">
    <w:abstractNumId w:val="3"/>
  </w:num>
  <w:num w:numId="15">
    <w:abstractNumId w:val="12"/>
  </w:num>
  <w:num w:numId="16">
    <w:abstractNumId w:val="21"/>
  </w:num>
  <w:num w:numId="17">
    <w:abstractNumId w:val="19"/>
  </w:num>
  <w:num w:numId="18">
    <w:abstractNumId w:val="1"/>
  </w:num>
  <w:num w:numId="19">
    <w:abstractNumId w:val="11"/>
  </w:num>
  <w:num w:numId="20">
    <w:abstractNumId w:val="4"/>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DD"/>
    <w:rsid w:val="0000009B"/>
    <w:rsid w:val="00001C4D"/>
    <w:rsid w:val="0000673C"/>
    <w:rsid w:val="00007FF8"/>
    <w:rsid w:val="00011941"/>
    <w:rsid w:val="0002449D"/>
    <w:rsid w:val="00037422"/>
    <w:rsid w:val="00037FB2"/>
    <w:rsid w:val="00044778"/>
    <w:rsid w:val="00074810"/>
    <w:rsid w:val="000B1F38"/>
    <w:rsid w:val="000B1F4D"/>
    <w:rsid w:val="000C6EB1"/>
    <w:rsid w:val="0010340D"/>
    <w:rsid w:val="0010621E"/>
    <w:rsid w:val="00110A3A"/>
    <w:rsid w:val="0012039E"/>
    <w:rsid w:val="00120575"/>
    <w:rsid w:val="001309B1"/>
    <w:rsid w:val="0013768E"/>
    <w:rsid w:val="00146DF9"/>
    <w:rsid w:val="00162BA5"/>
    <w:rsid w:val="001C05B7"/>
    <w:rsid w:val="001D7CDC"/>
    <w:rsid w:val="001F20AC"/>
    <w:rsid w:val="00204B2E"/>
    <w:rsid w:val="00211FF1"/>
    <w:rsid w:val="00224DF0"/>
    <w:rsid w:val="00236493"/>
    <w:rsid w:val="00237502"/>
    <w:rsid w:val="00240E41"/>
    <w:rsid w:val="00247B22"/>
    <w:rsid w:val="00270E69"/>
    <w:rsid w:val="00271CE0"/>
    <w:rsid w:val="00273F71"/>
    <w:rsid w:val="002C2C2D"/>
    <w:rsid w:val="002C7655"/>
    <w:rsid w:val="002F077C"/>
    <w:rsid w:val="002F5657"/>
    <w:rsid w:val="00301C8F"/>
    <w:rsid w:val="00314475"/>
    <w:rsid w:val="00326ABC"/>
    <w:rsid w:val="003416E7"/>
    <w:rsid w:val="003515CF"/>
    <w:rsid w:val="00355CB7"/>
    <w:rsid w:val="00391081"/>
    <w:rsid w:val="0039125A"/>
    <w:rsid w:val="00395F2E"/>
    <w:rsid w:val="003A4E7C"/>
    <w:rsid w:val="003B1480"/>
    <w:rsid w:val="003C0D59"/>
    <w:rsid w:val="003C1EA6"/>
    <w:rsid w:val="004323D8"/>
    <w:rsid w:val="00441446"/>
    <w:rsid w:val="00480398"/>
    <w:rsid w:val="004A1ED5"/>
    <w:rsid w:val="004B5891"/>
    <w:rsid w:val="004D4115"/>
    <w:rsid w:val="00505F68"/>
    <w:rsid w:val="005152DD"/>
    <w:rsid w:val="00544F9D"/>
    <w:rsid w:val="00566586"/>
    <w:rsid w:val="005A13C9"/>
    <w:rsid w:val="005B7B7C"/>
    <w:rsid w:val="005E0613"/>
    <w:rsid w:val="005F0F46"/>
    <w:rsid w:val="005F35F9"/>
    <w:rsid w:val="00617A84"/>
    <w:rsid w:val="00624E1B"/>
    <w:rsid w:val="006C0C91"/>
    <w:rsid w:val="006C1F5F"/>
    <w:rsid w:val="006C62AA"/>
    <w:rsid w:val="006F6317"/>
    <w:rsid w:val="00700264"/>
    <w:rsid w:val="007111D8"/>
    <w:rsid w:val="00712590"/>
    <w:rsid w:val="00735D8F"/>
    <w:rsid w:val="007377F1"/>
    <w:rsid w:val="00775FF1"/>
    <w:rsid w:val="007D7320"/>
    <w:rsid w:val="007E1EB5"/>
    <w:rsid w:val="00804C5D"/>
    <w:rsid w:val="008062E0"/>
    <w:rsid w:val="00815F7C"/>
    <w:rsid w:val="008209DD"/>
    <w:rsid w:val="00834E16"/>
    <w:rsid w:val="008408BB"/>
    <w:rsid w:val="008814FC"/>
    <w:rsid w:val="0088581D"/>
    <w:rsid w:val="00895B27"/>
    <w:rsid w:val="00897D8D"/>
    <w:rsid w:val="008A5B7A"/>
    <w:rsid w:val="008D02DC"/>
    <w:rsid w:val="008E404A"/>
    <w:rsid w:val="00901FDB"/>
    <w:rsid w:val="009128DC"/>
    <w:rsid w:val="00916CE2"/>
    <w:rsid w:val="00966243"/>
    <w:rsid w:val="00974CC1"/>
    <w:rsid w:val="009A6D73"/>
    <w:rsid w:val="009B2536"/>
    <w:rsid w:val="009B6B2D"/>
    <w:rsid w:val="009C6728"/>
    <w:rsid w:val="00A05EBB"/>
    <w:rsid w:val="00A12D32"/>
    <w:rsid w:val="00A13090"/>
    <w:rsid w:val="00A320D5"/>
    <w:rsid w:val="00A32A10"/>
    <w:rsid w:val="00A41231"/>
    <w:rsid w:val="00A4191B"/>
    <w:rsid w:val="00A70AFD"/>
    <w:rsid w:val="00A92A7D"/>
    <w:rsid w:val="00A93D27"/>
    <w:rsid w:val="00AB41DD"/>
    <w:rsid w:val="00AB547D"/>
    <w:rsid w:val="00AD4E78"/>
    <w:rsid w:val="00B11DD2"/>
    <w:rsid w:val="00B31590"/>
    <w:rsid w:val="00B40776"/>
    <w:rsid w:val="00B4298D"/>
    <w:rsid w:val="00B648E5"/>
    <w:rsid w:val="00B70FFC"/>
    <w:rsid w:val="00BF2F28"/>
    <w:rsid w:val="00BF6F29"/>
    <w:rsid w:val="00C059B3"/>
    <w:rsid w:val="00C21D18"/>
    <w:rsid w:val="00C30649"/>
    <w:rsid w:val="00C4365B"/>
    <w:rsid w:val="00C60471"/>
    <w:rsid w:val="00C623D4"/>
    <w:rsid w:val="00C77300"/>
    <w:rsid w:val="00CD1B87"/>
    <w:rsid w:val="00CD4364"/>
    <w:rsid w:val="00CD7623"/>
    <w:rsid w:val="00CF0558"/>
    <w:rsid w:val="00CF17B0"/>
    <w:rsid w:val="00CF4958"/>
    <w:rsid w:val="00D20A5C"/>
    <w:rsid w:val="00D211D1"/>
    <w:rsid w:val="00D24595"/>
    <w:rsid w:val="00D43F3F"/>
    <w:rsid w:val="00D62965"/>
    <w:rsid w:val="00D77329"/>
    <w:rsid w:val="00DC6D90"/>
    <w:rsid w:val="00E00336"/>
    <w:rsid w:val="00E569D1"/>
    <w:rsid w:val="00E75A86"/>
    <w:rsid w:val="00E849F3"/>
    <w:rsid w:val="00E96FE6"/>
    <w:rsid w:val="00EA3F32"/>
    <w:rsid w:val="00EA5143"/>
    <w:rsid w:val="00EA55D5"/>
    <w:rsid w:val="00EA6D52"/>
    <w:rsid w:val="00EE3BA9"/>
    <w:rsid w:val="00F24382"/>
    <w:rsid w:val="00F24AC6"/>
    <w:rsid w:val="00F2504F"/>
    <w:rsid w:val="00F33223"/>
    <w:rsid w:val="00F672A6"/>
    <w:rsid w:val="00F747DF"/>
    <w:rsid w:val="00F87259"/>
    <w:rsid w:val="00F93C24"/>
    <w:rsid w:val="00FF2F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2BE904-41D9-4184-B844-918E9738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F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09DD"/>
    <w:pPr>
      <w:tabs>
        <w:tab w:val="center" w:pos="4320"/>
        <w:tab w:val="right" w:pos="8640"/>
      </w:tabs>
    </w:pPr>
  </w:style>
  <w:style w:type="paragraph" w:styleId="Footer">
    <w:name w:val="footer"/>
    <w:basedOn w:val="Normal"/>
    <w:link w:val="FooterChar"/>
    <w:uiPriority w:val="99"/>
    <w:qFormat/>
    <w:rsid w:val="008209DD"/>
    <w:pPr>
      <w:tabs>
        <w:tab w:val="center" w:pos="4320"/>
        <w:tab w:val="right" w:pos="8640"/>
      </w:tabs>
    </w:pPr>
  </w:style>
  <w:style w:type="paragraph" w:styleId="EnvelopeReturn">
    <w:name w:val="envelope return"/>
    <w:basedOn w:val="Normal"/>
    <w:rsid w:val="00237502"/>
    <w:pPr>
      <w:jc w:val="both"/>
    </w:pPr>
    <w:rPr>
      <w:rFonts w:ascii="Arial" w:hAnsi="Arial" w:cs="Arial"/>
      <w:kern w:val="18"/>
      <w:sz w:val="20"/>
      <w:szCs w:val="20"/>
    </w:rPr>
  </w:style>
  <w:style w:type="character" w:styleId="Hyperlink">
    <w:name w:val="Hyperlink"/>
    <w:basedOn w:val="DefaultParagraphFont"/>
    <w:rsid w:val="00237502"/>
    <w:rPr>
      <w:color w:val="0000FF"/>
      <w:u w:val="single"/>
    </w:rPr>
  </w:style>
  <w:style w:type="character" w:customStyle="1" w:styleId="EmailStyle19">
    <w:name w:val="EmailStyle19"/>
    <w:basedOn w:val="DefaultParagraphFont"/>
    <w:semiHidden/>
    <w:rsid w:val="00B11DD2"/>
    <w:rPr>
      <w:rFonts w:ascii="Georgia" w:hAnsi="Georgia" w:hint="default"/>
      <w:b w:val="0"/>
      <w:bCs w:val="0"/>
      <w:i w:val="0"/>
      <w:iCs w:val="0"/>
      <w:strike w:val="0"/>
      <w:dstrike w:val="0"/>
      <w:color w:val="auto"/>
      <w:sz w:val="24"/>
      <w:szCs w:val="24"/>
      <w:u w:val="none"/>
      <w:effect w:val="none"/>
    </w:rPr>
  </w:style>
  <w:style w:type="character" w:styleId="PageNumber">
    <w:name w:val="page number"/>
    <w:basedOn w:val="DefaultParagraphFont"/>
    <w:rsid w:val="00804C5D"/>
  </w:style>
  <w:style w:type="paragraph" w:styleId="BodyText">
    <w:name w:val="Body Text"/>
    <w:basedOn w:val="Normal"/>
    <w:rsid w:val="002C2C2D"/>
    <w:pPr>
      <w:spacing w:after="240" w:line="240" w:lineRule="atLeast"/>
      <w:ind w:firstLine="360"/>
      <w:jc w:val="both"/>
    </w:pPr>
    <w:rPr>
      <w:rFonts w:ascii="Garamond" w:hAnsi="Garamond"/>
      <w:spacing w:val="-5"/>
      <w:szCs w:val="20"/>
    </w:rPr>
  </w:style>
  <w:style w:type="paragraph" w:styleId="NormalWeb">
    <w:name w:val="Normal (Web)"/>
    <w:basedOn w:val="Normal"/>
    <w:rsid w:val="002C2C2D"/>
    <w:pPr>
      <w:spacing w:before="100" w:beforeAutospacing="1" w:after="100" w:afterAutospacing="1"/>
    </w:pPr>
    <w:rPr>
      <w:color w:val="556467"/>
    </w:rPr>
  </w:style>
  <w:style w:type="paragraph" w:styleId="ListParagraph">
    <w:name w:val="List Paragraph"/>
    <w:basedOn w:val="Normal"/>
    <w:uiPriority w:val="34"/>
    <w:qFormat/>
    <w:rsid w:val="00A70AFD"/>
    <w:pPr>
      <w:spacing w:after="200" w:line="276" w:lineRule="auto"/>
      <w:ind w:left="720"/>
      <w:contextualSpacing/>
    </w:pPr>
    <w:rPr>
      <w:rFonts w:ascii="Calibri" w:eastAsia="Calibri" w:hAnsi="Calibri"/>
      <w:sz w:val="22"/>
      <w:szCs w:val="22"/>
    </w:rPr>
  </w:style>
  <w:style w:type="table" w:styleId="TableGrid">
    <w:name w:val="Table Grid"/>
    <w:basedOn w:val="TableNormal"/>
    <w:rsid w:val="00D2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6317"/>
    <w:rPr>
      <w:rFonts w:ascii="Tahoma" w:hAnsi="Tahoma" w:cs="Tahoma"/>
      <w:sz w:val="16"/>
      <w:szCs w:val="16"/>
    </w:rPr>
  </w:style>
  <w:style w:type="character" w:customStyle="1" w:styleId="BalloonTextChar">
    <w:name w:val="Balloon Text Char"/>
    <w:basedOn w:val="DefaultParagraphFont"/>
    <w:link w:val="BalloonText"/>
    <w:rsid w:val="006F6317"/>
    <w:rPr>
      <w:rFonts w:ascii="Tahoma" w:hAnsi="Tahoma" w:cs="Tahoma"/>
      <w:sz w:val="16"/>
      <w:szCs w:val="16"/>
    </w:rPr>
  </w:style>
  <w:style w:type="character" w:styleId="FollowedHyperlink">
    <w:name w:val="FollowedHyperlink"/>
    <w:basedOn w:val="DefaultParagraphFont"/>
    <w:semiHidden/>
    <w:unhideWhenUsed/>
    <w:rsid w:val="00C21D18"/>
    <w:rPr>
      <w:color w:val="800080" w:themeColor="followedHyperlink"/>
      <w:u w:val="single"/>
    </w:rPr>
  </w:style>
  <w:style w:type="character" w:customStyle="1" w:styleId="FooterChar">
    <w:name w:val="Footer Char"/>
    <w:basedOn w:val="DefaultParagraphFont"/>
    <w:link w:val="Footer"/>
    <w:uiPriority w:val="99"/>
    <w:rsid w:val="00624E1B"/>
    <w:rPr>
      <w:sz w:val="24"/>
      <w:szCs w:val="24"/>
    </w:rPr>
  </w:style>
  <w:style w:type="character" w:customStyle="1" w:styleId="HeaderChar">
    <w:name w:val="Header Char"/>
    <w:basedOn w:val="DefaultParagraphFont"/>
    <w:link w:val="Header"/>
    <w:uiPriority w:val="99"/>
    <w:rsid w:val="00624E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5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acinstitute.org/how-to-write-ceu-objectiv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14701</CharactersWithSpaces>
  <SharedDoc>false</SharedDoc>
  <HLinks>
    <vt:vector size="6" baseType="variant">
      <vt:variant>
        <vt:i4>1441823</vt:i4>
      </vt:variant>
      <vt:variant>
        <vt:i4>0</vt:i4>
      </vt:variant>
      <vt:variant>
        <vt:i4>0</vt:i4>
      </vt:variant>
      <vt:variant>
        <vt:i4>5</vt:i4>
      </vt:variant>
      <vt:variant>
        <vt:lpwstr>http://www.aacinstitute.org/CEUs/Presenters.html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Romagano, Elizabeth</dc:creator>
  <cp:lastModifiedBy>Shannon Carney</cp:lastModifiedBy>
  <cp:revision>3</cp:revision>
  <cp:lastPrinted>2016-04-27T17:50:00Z</cp:lastPrinted>
  <dcterms:created xsi:type="dcterms:W3CDTF">2016-04-27T19:59:00Z</dcterms:created>
  <dcterms:modified xsi:type="dcterms:W3CDTF">2016-04-27T20:02:00Z</dcterms:modified>
</cp:coreProperties>
</file>